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r>
        <w:rPr>
          <w:rFonts w:hint="eastAsia" w:ascii="宋体" w:hAnsi="宋体" w:cs="宋体"/>
          <w:b/>
          <w:bCs/>
          <w:sz w:val="44"/>
          <w:szCs w:val="44"/>
        </w:rPr>
        <w:t>涿州市博物馆</w:t>
      </w:r>
      <w:r>
        <w:rPr>
          <w:rFonts w:ascii="宋体" w:hAnsi="宋体" w:cs="宋体"/>
          <w:b/>
          <w:bCs/>
          <w:sz w:val="44"/>
          <w:szCs w:val="44"/>
        </w:rPr>
        <w:t>201</w:t>
      </w:r>
      <w:r>
        <w:rPr>
          <w:rFonts w:hint="eastAsia" w:ascii="宋体" w:hAnsi="宋体" w:cs="宋体"/>
          <w:b/>
          <w:bCs/>
          <w:sz w:val="44"/>
          <w:szCs w:val="44"/>
        </w:rPr>
        <w:t>9年度工作总结</w:t>
      </w:r>
    </w:p>
    <w:p>
      <w:pPr>
        <w:spacing w:line="520" w:lineRule="exact"/>
        <w:ind w:firstLine="640" w:firstLineChars="200"/>
        <w:rPr>
          <w:rFonts w:ascii="仿宋_GB2312" w:hAnsi="仿宋" w:eastAsia="仿宋_GB2312" w:cs="仿宋"/>
          <w:sz w:val="32"/>
          <w:szCs w:val="32"/>
        </w:rPr>
      </w:pPr>
    </w:p>
    <w:p>
      <w:pPr>
        <w:spacing w:line="52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201</w:t>
      </w:r>
      <w:r>
        <w:rPr>
          <w:rFonts w:hint="eastAsia" w:ascii="仿宋_GB2312" w:hAnsi="仿宋" w:eastAsia="仿宋_GB2312" w:cs="仿宋"/>
          <w:sz w:val="32"/>
          <w:szCs w:val="32"/>
        </w:rPr>
        <w:t>9年，在上级部门的领导和支持下，我馆充分发挥博物馆的社会职能，扎实推进博物馆免费开放工作，围绕全市创建文明城市的中心工作积极开展文明单位建设，在全馆职工的共同努力下，较好地完成了全年各项工作计划。现将本年度工作总结如下：</w:t>
      </w:r>
    </w:p>
    <w:p>
      <w:pPr>
        <w:spacing w:line="52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一、博物馆</w:t>
      </w:r>
      <w:r>
        <w:rPr>
          <w:rFonts w:ascii="仿宋_GB2312" w:hAnsi="仿宋" w:eastAsia="仿宋_GB2312" w:cs="仿宋"/>
          <w:b/>
          <w:bCs/>
          <w:sz w:val="32"/>
          <w:szCs w:val="32"/>
        </w:rPr>
        <w:t>201</w:t>
      </w:r>
      <w:r>
        <w:rPr>
          <w:rFonts w:hint="eastAsia" w:ascii="仿宋_GB2312" w:hAnsi="仿宋" w:eastAsia="仿宋_GB2312" w:cs="仿宋"/>
          <w:b/>
          <w:bCs/>
          <w:sz w:val="32"/>
          <w:szCs w:val="32"/>
        </w:rPr>
        <w:t>9年度运行情况</w:t>
      </w:r>
    </w:p>
    <w:p>
      <w:pPr>
        <w:spacing w:line="520" w:lineRule="exact"/>
        <w:ind w:firstLine="482" w:firstLineChars="150"/>
        <w:rPr>
          <w:rFonts w:ascii="仿宋_GB2312" w:hAnsi="仿宋" w:eastAsia="仿宋_GB2312" w:cs="仿宋"/>
          <w:b/>
          <w:bCs/>
          <w:sz w:val="32"/>
          <w:szCs w:val="32"/>
        </w:rPr>
      </w:pPr>
      <w:r>
        <w:rPr>
          <w:rFonts w:ascii="仿宋_GB2312" w:hAnsi="仿宋" w:eastAsia="仿宋_GB2312" w:cs="仿宋"/>
          <w:b/>
          <w:bCs/>
          <w:sz w:val="32"/>
          <w:szCs w:val="32"/>
        </w:rPr>
        <w:t xml:space="preserve"> </w:t>
      </w:r>
      <w:r>
        <w:rPr>
          <w:rFonts w:hint="eastAsia" w:ascii="仿宋_GB2312" w:hAnsi="仿宋" w:eastAsia="仿宋_GB2312" w:cs="仿宋"/>
          <w:b/>
          <w:bCs/>
          <w:sz w:val="32"/>
          <w:szCs w:val="32"/>
        </w:rPr>
        <w:t>（一）基本陈列</w:t>
      </w:r>
    </w:p>
    <w:p>
      <w:pPr>
        <w:spacing w:line="520" w:lineRule="exact"/>
        <w:ind w:firstLine="640" w:firstLineChars="200"/>
        <w:rPr>
          <w:rFonts w:ascii="仿宋_GB2312" w:hAnsi="Calibri" w:eastAsia="仿宋_GB2312" w:cs="Times New Roman"/>
          <w:sz w:val="32"/>
          <w:szCs w:val="32"/>
        </w:rPr>
      </w:pPr>
      <w:r>
        <w:rPr>
          <w:rFonts w:hint="eastAsia" w:ascii="仿宋_GB2312" w:hAnsi="仿宋" w:eastAsia="仿宋_GB2312" w:cs="仿宋"/>
          <w:sz w:val="32"/>
          <w:szCs w:val="32"/>
        </w:rPr>
        <w:t>我馆基本陈列以“幽燕沃壤</w:t>
      </w:r>
      <w:r>
        <w:rPr>
          <w:rFonts w:ascii="仿宋_GB2312" w:hAnsi="仿宋" w:eastAsia="仿宋_GB2312" w:cs="仿宋"/>
          <w:sz w:val="32"/>
          <w:szCs w:val="32"/>
        </w:rPr>
        <w:t xml:space="preserve"> </w:t>
      </w:r>
      <w:r>
        <w:rPr>
          <w:rFonts w:hint="eastAsia" w:ascii="仿宋_GB2312" w:hAnsi="仿宋" w:eastAsia="仿宋_GB2312" w:cs="仿宋"/>
          <w:sz w:val="32"/>
          <w:szCs w:val="32"/>
        </w:rPr>
        <w:t>大美涿州”为主题，用七个展厅的篇幅，系统介绍了涿州的历史文化：《序厅》通过涿州古城的艺术造型，彰显着涿州丰富的人文内涵；</w:t>
      </w:r>
      <w:r>
        <w:rPr>
          <w:rFonts w:hint="eastAsia" w:ascii="仿宋_GB2312" w:hAnsi="Calibri" w:eastAsia="仿宋_GB2312" w:cs="Times New Roman"/>
          <w:sz w:val="32"/>
          <w:szCs w:val="32"/>
        </w:rPr>
        <w:t>《涿水长歌》展厅，穿越涿水万古奔流的时空隧道，再现了一部如歌的涿州古代历史；《陶韵绚采》和《石艺通灵》展厅，分别为馆藏文物专题陈列；《范阳遗风》展厅，荟萃涿州繁花似锦的非物质文化遗产；《峥嵘岁月》展厅，讴歌了一部涿州人民的红色革命史；</w:t>
      </w:r>
      <w:r>
        <w:rPr>
          <w:rFonts w:hint="eastAsia" w:ascii="仿宋_GB2312" w:hAnsi="宋体" w:eastAsia="仿宋_GB2312" w:cs="宋体"/>
          <w:sz w:val="32"/>
          <w:szCs w:val="32"/>
        </w:rPr>
        <w:t>擎天柱中庭生动展示着发生在涿州且影响中国历史进程的六大历史事件浮雕。</w:t>
      </w:r>
    </w:p>
    <w:p>
      <w:pPr>
        <w:spacing w:line="520" w:lineRule="exact"/>
        <w:ind w:firstLine="640"/>
        <w:rPr>
          <w:rFonts w:ascii="仿宋_GB2312" w:hAnsi="仿宋" w:eastAsia="仿宋_GB2312" w:cs="仿宋"/>
          <w:sz w:val="32"/>
          <w:szCs w:val="32"/>
          <w:u w:val="single"/>
        </w:rPr>
      </w:pPr>
      <w:r>
        <w:rPr>
          <w:rFonts w:ascii="仿宋_GB2312" w:hAnsi="宋体" w:eastAsia="仿宋_GB2312" w:cs="宋体"/>
          <w:sz w:val="32"/>
          <w:szCs w:val="32"/>
        </w:rPr>
        <w:t>201</w:t>
      </w:r>
      <w:r>
        <w:rPr>
          <w:rFonts w:hint="eastAsia" w:ascii="仿宋_GB2312" w:hAnsi="宋体" w:eastAsia="仿宋_GB2312" w:cs="宋体"/>
          <w:sz w:val="32"/>
          <w:szCs w:val="32"/>
        </w:rPr>
        <w:t>9年，我馆基本陈列的观众接待量仍然保持了较好的水平，全年</w:t>
      </w:r>
      <w:r>
        <w:rPr>
          <w:rFonts w:hint="eastAsia" w:ascii="仿宋_GB2312" w:hAnsi="仿宋" w:eastAsia="仿宋_GB2312" w:cs="仿宋"/>
          <w:sz w:val="32"/>
          <w:szCs w:val="32"/>
        </w:rPr>
        <w:t>共计接待观众近20万人次，</w:t>
      </w:r>
      <w:r>
        <w:rPr>
          <w:rFonts w:hint="eastAsia" w:ascii="仿宋_GB2312" w:hAnsi="宋体" w:eastAsia="仿宋_GB2312" w:cs="宋体"/>
          <w:sz w:val="32"/>
          <w:szCs w:val="32"/>
        </w:rPr>
        <w:t>接待的主要观众有本地市民、机关事业单位、社会团体、省内各级政府部门及兄弟县市参观团、大专院校参观团、部队官兵以及省内外文博系统参观团等。</w:t>
      </w:r>
      <w:r>
        <w:rPr>
          <w:rFonts w:hint="eastAsia" w:ascii="仿宋_GB2312" w:hAnsi="仿宋" w:eastAsia="仿宋_GB2312" w:cs="仿宋"/>
          <w:sz w:val="32"/>
          <w:szCs w:val="32"/>
        </w:rPr>
        <w:t>为丰富展陈内容，我馆在本年度对“幽燕沃壤</w:t>
      </w:r>
      <w:r>
        <w:rPr>
          <w:rFonts w:ascii="仿宋_GB2312" w:hAnsi="仿宋" w:eastAsia="仿宋_GB2312" w:cs="仿宋"/>
          <w:sz w:val="32"/>
          <w:szCs w:val="32"/>
        </w:rPr>
        <w:t xml:space="preserve"> </w:t>
      </w:r>
      <w:r>
        <w:rPr>
          <w:rFonts w:hint="eastAsia" w:ascii="仿宋_GB2312" w:hAnsi="仿宋" w:eastAsia="仿宋_GB2312" w:cs="仿宋"/>
          <w:sz w:val="32"/>
          <w:szCs w:val="32"/>
        </w:rPr>
        <w:t>大美涿州”基本陈列部分内容进行更新，在《涿水长歌》展厅新增铜镜复制品，体验古代人的用镜方式。在《范阳遗风》展厅更换原有陈列，增加展柜，展示涿州刘备家酒、张飞家酒的泥、瓷质酒瓶；在“民俗部分”增加由涿州籍女学者尚锡静翻译的民族史诗《玛纳斯》汉文手稿。在《峥嵘岁月》展厅增设展柜，展出“毛泽东头像”剪纸作品，用艺术手法反映毛泽东主席在不同历史时期的风采。在地下中庭创新设置临时展览场地，丰富展览形式，以供观众更好地参观。同时，我馆制作音频《耳朵里的涿州博物馆》和涿州美食纪录片《家的味道》，在展厅内循环播放，丰富展陈内容，增强参观体验。</w:t>
      </w:r>
    </w:p>
    <w:p>
      <w:pPr>
        <w:spacing w:line="52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（二）举办1</w:t>
      </w:r>
      <w:r>
        <w:rPr>
          <w:rFonts w:hint="eastAsia" w:ascii="仿宋_GB2312" w:hAnsi="仿宋" w:eastAsia="仿宋_GB2312" w:cs="仿宋"/>
          <w:b/>
          <w:bCs/>
          <w:sz w:val="32"/>
          <w:szCs w:val="32"/>
          <w:lang w:val="en-US" w:eastAsia="zh-CN"/>
        </w:rPr>
        <w:t>2</w:t>
      </w:r>
      <w:r>
        <w:rPr>
          <w:rFonts w:hint="eastAsia" w:ascii="仿宋_GB2312" w:hAnsi="仿宋" w:eastAsia="仿宋_GB2312" w:cs="仿宋"/>
          <w:b/>
          <w:bCs/>
          <w:sz w:val="32"/>
          <w:szCs w:val="32"/>
        </w:rPr>
        <w:t>个临时展览</w:t>
      </w:r>
    </w:p>
    <w:p>
      <w:pPr>
        <w:spacing w:line="52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在中华人民共和国成立70周年之际，</w:t>
      </w:r>
      <w:r>
        <w:rPr>
          <w:rFonts w:ascii="仿宋_GB2312" w:hAnsi="仿宋" w:eastAsia="仿宋_GB2312" w:cs="仿宋"/>
          <w:sz w:val="32"/>
          <w:szCs w:val="32"/>
        </w:rPr>
        <w:t>我馆</w:t>
      </w:r>
      <w:r>
        <w:rPr>
          <w:rFonts w:hint="eastAsia" w:ascii="仿宋_GB2312" w:hAnsi="仿宋" w:eastAsia="仿宋_GB2312" w:cs="仿宋"/>
          <w:sz w:val="32"/>
          <w:szCs w:val="32"/>
        </w:rPr>
        <w:t>举办一系列以此为专题的临时展览，紧跟时代步伐，持续</w:t>
      </w:r>
      <w:r>
        <w:rPr>
          <w:rFonts w:ascii="仿宋_GB2312" w:hAnsi="仿宋" w:eastAsia="仿宋_GB2312" w:cs="仿宋"/>
          <w:sz w:val="32"/>
          <w:szCs w:val="32"/>
        </w:rPr>
        <w:t>保持博物馆的生命活力，促进社会主义文化繁荣，</w:t>
      </w:r>
      <w:r>
        <w:rPr>
          <w:rFonts w:hint="eastAsia" w:ascii="仿宋_GB2312" w:hAnsi="仿宋" w:eastAsia="仿宋_GB2312" w:cs="仿宋"/>
          <w:sz w:val="32"/>
          <w:szCs w:val="32"/>
        </w:rPr>
        <w:t>为祖国70华诞隆重献礼，共</w:t>
      </w:r>
      <w:r>
        <w:rPr>
          <w:rFonts w:ascii="仿宋_GB2312" w:hAnsi="仿宋" w:eastAsia="仿宋_GB2312" w:cs="仿宋"/>
          <w:sz w:val="32"/>
          <w:szCs w:val="32"/>
        </w:rPr>
        <w:t>举办了</w:t>
      </w: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2</w:t>
      </w:r>
      <w:r>
        <w:rPr>
          <w:rFonts w:ascii="仿宋_GB2312" w:hAnsi="仿宋" w:eastAsia="仿宋_GB2312" w:cs="仿宋"/>
          <w:sz w:val="32"/>
          <w:szCs w:val="32"/>
        </w:rPr>
        <w:t>个临时展览：1月29日，我馆的原创展览《梦里古城》在博物馆临时展厅隆重开幕。该展览通过老照片、老物件、民俗画等展示了明清以来涿州在城市建设、文物古迹、民俗百工等方面的历史风貌；4月26日，《安全你我他 幸福千万家》涿州市安全宣传书画作品展在我馆临时展厅开幕；</w:t>
      </w:r>
      <w:r>
        <w:rPr>
          <w:rFonts w:hint="eastAsia" w:ascii="仿宋_GB2312" w:hAnsi="仿宋" w:eastAsia="仿宋_GB2312" w:cs="仿宋"/>
          <w:sz w:val="32"/>
          <w:szCs w:val="32"/>
        </w:rPr>
        <w:t>在</w:t>
      </w:r>
      <w:r>
        <w:rPr>
          <w:rFonts w:ascii="仿宋_GB2312" w:hAnsi="仿宋" w:eastAsia="仿宋_GB2312" w:cs="仿宋"/>
          <w:sz w:val="32"/>
          <w:szCs w:val="32"/>
        </w:rPr>
        <w:t>“5·18国际博物馆日”，</w:t>
      </w:r>
      <w:r>
        <w:rPr>
          <w:rFonts w:hint="eastAsia" w:ascii="仿宋_GB2312" w:hAnsi="仿宋" w:eastAsia="仿宋_GB2312" w:cs="仿宋"/>
          <w:sz w:val="32"/>
          <w:szCs w:val="32"/>
        </w:rPr>
        <w:t>举办</w:t>
      </w:r>
      <w:r>
        <w:rPr>
          <w:rFonts w:ascii="仿宋_GB2312" w:hAnsi="仿宋" w:eastAsia="仿宋_GB2312" w:cs="仿宋"/>
          <w:sz w:val="32"/>
          <w:szCs w:val="32"/>
        </w:rPr>
        <w:t>《燕风涿韵 书画古城——“5·18国际博物馆日”涿州书画艺术家捐赠书画作品入藏展》；</w:t>
      </w:r>
      <w:r>
        <w:rPr>
          <w:rFonts w:hint="eastAsia" w:ascii="仿宋_GB2312" w:hAnsi="仿宋" w:eastAsia="仿宋_GB2312" w:cs="仿宋"/>
          <w:sz w:val="32"/>
          <w:szCs w:val="32"/>
        </w:rPr>
        <w:t>为庆祝</w:t>
      </w:r>
      <w:r>
        <w:rPr>
          <w:rFonts w:ascii="仿宋_GB2312" w:hAnsi="仿宋" w:eastAsia="仿宋_GB2312" w:cs="仿宋"/>
          <w:sz w:val="32"/>
          <w:szCs w:val="32"/>
        </w:rPr>
        <w:t>涿州市第二幼儿园建园35周年，在“六一”儿童节</w:t>
      </w:r>
      <w:r>
        <w:rPr>
          <w:rFonts w:hint="eastAsia" w:ascii="仿宋_GB2312" w:hAnsi="仿宋" w:eastAsia="仿宋_GB2312" w:cs="仿宋"/>
          <w:sz w:val="32"/>
          <w:szCs w:val="32"/>
        </w:rPr>
        <w:t>到来前夕</w:t>
      </w:r>
      <w:r>
        <w:rPr>
          <w:rFonts w:ascii="仿宋_GB2312" w:hAnsi="仿宋" w:eastAsia="仿宋_GB2312" w:cs="仿宋"/>
          <w:sz w:val="32"/>
          <w:szCs w:val="32"/>
        </w:rPr>
        <w:t>，</w:t>
      </w:r>
      <w:r>
        <w:rPr>
          <w:rFonts w:hint="eastAsia" w:ascii="仿宋_GB2312" w:hAnsi="仿宋" w:eastAsia="仿宋_GB2312" w:cs="仿宋"/>
          <w:sz w:val="32"/>
          <w:szCs w:val="32"/>
        </w:rPr>
        <w:t>于</w:t>
      </w:r>
      <w:r>
        <w:rPr>
          <w:rFonts w:ascii="仿宋_GB2312" w:hAnsi="仿宋" w:eastAsia="仿宋_GB2312" w:cs="仿宋"/>
          <w:sz w:val="32"/>
          <w:szCs w:val="32"/>
        </w:rPr>
        <w:t>5月28日，</w:t>
      </w:r>
      <w:r>
        <w:rPr>
          <w:rFonts w:hint="eastAsia" w:ascii="仿宋_GB2312" w:hAnsi="仿宋" w:eastAsia="仿宋_GB2312" w:cs="仿宋"/>
          <w:sz w:val="32"/>
          <w:szCs w:val="32"/>
        </w:rPr>
        <w:t>举办</w:t>
      </w:r>
      <w:r>
        <w:rPr>
          <w:rFonts w:hint="eastAsia" w:ascii="仿宋_GB2312" w:hAnsi="仿宋" w:eastAsia="仿宋_GB2312" w:cs="仿宋"/>
          <w:sz w:val="32"/>
          <w:szCs w:val="32"/>
          <w:lang w:eastAsia="zh-CN"/>
        </w:rPr>
        <w:t>“</w:t>
      </w:r>
      <w:r>
        <w:rPr>
          <w:rFonts w:ascii="仿宋_GB2312" w:hAnsi="仿宋" w:eastAsia="仿宋_GB2312" w:cs="仿宋"/>
          <w:sz w:val="32"/>
          <w:szCs w:val="32"/>
        </w:rPr>
        <w:t>爱·在一起</w:t>
      </w:r>
      <w:r>
        <w:rPr>
          <w:rFonts w:hint="eastAsia" w:ascii="仿宋_GB2312" w:hAnsi="仿宋" w:eastAsia="仿宋_GB2312" w:cs="仿宋"/>
          <w:sz w:val="32"/>
          <w:szCs w:val="32"/>
          <w:lang w:eastAsia="zh-CN"/>
        </w:rPr>
        <w:t>”</w:t>
      </w:r>
      <w:r>
        <w:rPr>
          <w:rFonts w:ascii="仿宋_GB2312" w:hAnsi="仿宋" w:eastAsia="仿宋_GB2312" w:cs="仿宋"/>
          <w:sz w:val="32"/>
          <w:szCs w:val="32"/>
        </w:rPr>
        <w:t>儿童创意美术展</w:t>
      </w:r>
      <w:r>
        <w:rPr>
          <w:rFonts w:hint="eastAsia" w:ascii="仿宋_GB2312" w:hAnsi="仿宋" w:eastAsia="仿宋_GB2312" w:cs="仿宋"/>
          <w:sz w:val="32"/>
          <w:szCs w:val="32"/>
        </w:rPr>
        <w:t>；6月25日，“涿州市统一战线人士庆祝建国70周年书画作品展”在涿州市博物馆临时展厅开幕；7月24日，《翰墨长卷绘涿州——国内书画名家联袂作品展》在博物馆地下中厅开展；9月6日，举办“庆祝中华人民共和国成立七十周年暨人民政协成立七十周年”祖国颂 政协情书画展；9月16日，在地下中厅举办“壮丽70年·与共和国同行”涿州市中老年书画作品展；9月19日，举办《时代影像·绚美涿州——庆祝新中国成立七十周年摄影作品展》；9月29日，举办为共和国献礼专题展览《惊艳神州的古建之美——涿州文物景观掠影展》；10月18日，举办“辉煌70年·我和我的祖国”涿州市书画精品展，加强了书画爱好者间的交流与合作，促进文化艺术繁荣发展，全面展示了我市良好的文化形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12月4日，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涿州市传承2019开启2020迎新年非物质文化遗产艺术展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开幕</w:t>
      </w:r>
      <w:r>
        <w:rPr>
          <w:rFonts w:hint="eastAsia" w:ascii="仿宋_GB2312" w:hAnsi="仿宋" w:eastAsia="仿宋_GB2312" w:cs="仿宋"/>
          <w:sz w:val="32"/>
          <w:szCs w:val="32"/>
          <w:lang w:eastAsia="zh-CN"/>
        </w:rPr>
        <w:t>，充分展示涿州市非物质文化遗产项目，普及非物质文化遗产知识，促进我市文化大发展大繁荣。</w:t>
      </w:r>
    </w:p>
    <w:p>
      <w:pPr>
        <w:spacing w:line="520" w:lineRule="exact"/>
        <w:ind w:firstLine="640"/>
        <w:rPr>
          <w:rFonts w:ascii="仿宋_GB2312" w:hAnsi="仿宋" w:eastAsia="仿宋_GB2312" w:cs="仿宋"/>
          <w:b/>
          <w:bCs/>
          <w:sz w:val="32"/>
          <w:szCs w:val="32"/>
        </w:rPr>
      </w:pPr>
      <w:r>
        <w:rPr>
          <w:rFonts w:hint="eastAsia" w:ascii="仿宋_GB2312" w:hAnsi="仿宋" w:eastAsia="仿宋_GB2312" w:cs="仿宋"/>
          <w:b/>
          <w:bCs/>
          <w:sz w:val="32"/>
          <w:szCs w:val="32"/>
        </w:rPr>
        <w:t>（三）</w:t>
      </w:r>
      <w:r>
        <w:rPr>
          <w:rFonts w:ascii="仿宋_GB2312" w:hAnsi="仿宋" w:eastAsia="仿宋_GB2312" w:cs="仿宋"/>
          <w:b/>
          <w:bCs/>
          <w:sz w:val="32"/>
          <w:szCs w:val="32"/>
        </w:rPr>
        <w:t>馆藏文物出境展览</w:t>
      </w:r>
    </w:p>
    <w:p>
      <w:pPr>
        <w:spacing w:line="520" w:lineRule="exact"/>
        <w:ind w:firstLine="640"/>
        <w:rPr>
          <w:rFonts w:ascii="仿宋_GB2312" w:hAnsi="仿宋" w:eastAsia="仿宋_GB2312" w:cs="仿宋"/>
          <w:sz w:val="32"/>
          <w:szCs w:val="32"/>
        </w:rPr>
      </w:pPr>
      <w:r>
        <w:rPr>
          <w:rFonts w:ascii="仿宋_GB2312" w:hAnsi="仿宋" w:eastAsia="仿宋_GB2312" w:cs="仿宋"/>
          <w:sz w:val="32"/>
          <w:szCs w:val="32"/>
        </w:rPr>
        <w:t>为纪念中日文化交流协定签署40周年，由中国文物交流中心与日本东京国立博物馆、九州国立博物馆等合作主办的“三国志展”，于2019年7月8日在日本东京国立博物馆开幕。展览从全国18个省（市、自治区）46家收藏单位选取了220余件（套）展品，来自涿州博物馆的13件文物精彩亮相</w:t>
      </w:r>
      <w:r>
        <w:rPr>
          <w:rFonts w:hint="eastAsia" w:ascii="仿宋_GB2312" w:hAnsi="仿宋" w:eastAsia="仿宋_GB2312" w:cs="仿宋"/>
          <w:sz w:val="32"/>
          <w:szCs w:val="32"/>
        </w:rPr>
        <w:t>，</w:t>
      </w:r>
      <w:r>
        <w:rPr>
          <w:rFonts w:ascii="仿宋_GB2312" w:hAnsi="仿宋" w:eastAsia="仿宋_GB2312" w:cs="仿宋"/>
          <w:sz w:val="32"/>
          <w:szCs w:val="32"/>
        </w:rPr>
        <w:t>对于宣传涿州历史文化有</w:t>
      </w:r>
      <w:r>
        <w:rPr>
          <w:rFonts w:hint="eastAsia" w:ascii="仿宋_GB2312" w:hAnsi="仿宋" w:eastAsia="仿宋_GB2312" w:cs="仿宋"/>
          <w:sz w:val="32"/>
          <w:szCs w:val="32"/>
        </w:rPr>
        <w:t>着重要</w:t>
      </w:r>
      <w:r>
        <w:rPr>
          <w:rFonts w:ascii="仿宋_GB2312" w:hAnsi="仿宋" w:eastAsia="仿宋_GB2312" w:cs="仿宋"/>
          <w:sz w:val="32"/>
          <w:szCs w:val="32"/>
        </w:rPr>
        <w:t>意义。</w:t>
      </w:r>
    </w:p>
    <w:p>
      <w:pPr>
        <w:spacing w:line="240" w:lineRule="auto"/>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drawing>
          <wp:inline distT="0" distB="0" distL="114300" distR="114300">
            <wp:extent cx="4152900" cy="2802255"/>
            <wp:effectExtent l="0" t="0" r="0" b="17145"/>
            <wp:docPr id="2" name="图片 2" descr="出境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出境展"/>
                    <pic:cNvPicPr>
                      <a:picLocks noChangeAspect="1"/>
                    </pic:cNvPicPr>
                  </pic:nvPicPr>
                  <pic:blipFill>
                    <a:blip r:embed="rId5"/>
                    <a:stretch>
                      <a:fillRect/>
                    </a:stretch>
                  </pic:blipFill>
                  <pic:spPr>
                    <a:xfrm>
                      <a:off x="0" y="0"/>
                      <a:ext cx="4152900" cy="2802255"/>
                    </a:xfrm>
                    <a:prstGeom prst="rect">
                      <a:avLst/>
                    </a:prstGeom>
                  </pic:spPr>
                </pic:pic>
              </a:graphicData>
            </a:graphic>
          </wp:inline>
        </w:drawing>
      </w:r>
    </w:p>
    <w:p>
      <w:pPr>
        <w:numPr>
          <w:ilvl w:val="0"/>
          <w:numId w:val="1"/>
        </w:numPr>
        <w:spacing w:line="520" w:lineRule="exact"/>
        <w:ind w:firstLine="640"/>
        <w:rPr>
          <w:rFonts w:ascii="仿宋_GB2312" w:hAnsi="仿宋" w:eastAsia="仿宋_GB2312" w:cs="仿宋"/>
          <w:b/>
          <w:bCs/>
          <w:sz w:val="32"/>
          <w:szCs w:val="32"/>
        </w:rPr>
      </w:pPr>
      <w:r>
        <w:rPr>
          <w:rFonts w:hint="eastAsia" w:ascii="仿宋_GB2312" w:hAnsi="仿宋" w:eastAsia="仿宋_GB2312" w:cs="仿宋"/>
          <w:b/>
          <w:bCs/>
          <w:sz w:val="32"/>
          <w:szCs w:val="32"/>
        </w:rPr>
        <w:t>三楼《古城记忆》专题陈列布展工程</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rPr>
        <w:t xml:space="preserve">    为了充分利用现有场地，发挥博物馆的社会职能，我馆启动三楼《古城记忆》专题陈列布展工程，现已完成展览设计工作，</w:t>
      </w:r>
      <w:r>
        <w:rPr>
          <w:rFonts w:hint="eastAsia" w:ascii="仿宋_GB2312" w:hAnsi="仿宋" w:eastAsia="仿宋_GB2312" w:cs="仿宋"/>
          <w:sz w:val="32"/>
          <w:szCs w:val="32"/>
          <w:lang w:eastAsia="zh-CN"/>
        </w:rPr>
        <w:t>进入招投标程序，</w:t>
      </w:r>
      <w:r>
        <w:rPr>
          <w:rFonts w:hint="eastAsia" w:ascii="仿宋_GB2312" w:hAnsi="仿宋" w:eastAsia="仿宋_GB2312" w:cs="仿宋"/>
          <w:sz w:val="32"/>
          <w:szCs w:val="32"/>
        </w:rPr>
        <w:t>计划明年将继续进行工程其他工作。该展览布展完成后，将极大地丰富博物馆展览内容，为我市建设“京畿文化生态名城”增光添彩。</w:t>
      </w:r>
    </w:p>
    <w:p>
      <w:pPr>
        <w:spacing w:line="52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二、社会教育情况</w:t>
      </w:r>
    </w:p>
    <w:p>
      <w:pPr>
        <w:spacing w:line="52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（一）加强馆校合作机制</w:t>
      </w:r>
    </w:p>
    <w:p>
      <w:pPr>
        <w:spacing w:line="520" w:lineRule="exact"/>
        <w:ind w:firstLine="641"/>
        <w:rPr>
          <w:rFonts w:hint="eastAsia" w:ascii="仿宋_GB2312" w:hAnsi="仿宋" w:eastAsia="仿宋_GB2312" w:cs="仿宋"/>
          <w:sz w:val="32"/>
          <w:szCs w:val="32"/>
        </w:rPr>
      </w:pPr>
      <w:r>
        <w:rPr>
          <w:rFonts w:hint="eastAsia" w:ascii="仿宋_GB2312" w:hAnsi="仿宋" w:eastAsia="仿宋_GB2312" w:cs="仿宋"/>
          <w:sz w:val="32"/>
          <w:szCs w:val="32"/>
        </w:rPr>
        <w:t>今年1月，我馆与涿州市实验中学合作举办图书捐赠活动，向该校师生赠与涿州博物馆编撰出版的涿州历史文化丛书；同月，与叁陆玖艺术学校联合开展陶艺体验活动。2月，与涿州市北极星青年志愿社联合开展“做涿州文化的传播使者”活动。3月，赴涿州市万佛园青少年爱国主义教育基地开展流动展板下基层活动；同月，保定市物探中心学校第二分校在我馆举行“德育实践基地”挂牌仪式；在学雷锋日当天开展以“学习雷锋，做美德少年”为主题的志愿服务活动。4月，与涿州实验中学合作开展小小讲解员志愿讲解服务活动。7月，开展了“暑期讲解服务志愿者”招募活动，发挥了博物馆“第二课堂”的社教职能。</w:t>
      </w:r>
    </w:p>
    <w:p>
      <w:pPr>
        <w:spacing w:line="240" w:lineRule="auto"/>
        <w:ind w:firstLine="641"/>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drawing>
          <wp:inline distT="0" distB="0" distL="114300" distR="114300">
            <wp:extent cx="4010660" cy="2444115"/>
            <wp:effectExtent l="0" t="0" r="8890" b="13335"/>
            <wp:docPr id="3" name="图片 3" descr="2345_image_file_copy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345_image_file_copy_11"/>
                    <pic:cNvPicPr>
                      <a:picLocks noChangeAspect="1"/>
                    </pic:cNvPicPr>
                  </pic:nvPicPr>
                  <pic:blipFill>
                    <a:blip r:embed="rId6"/>
                    <a:stretch>
                      <a:fillRect/>
                    </a:stretch>
                  </pic:blipFill>
                  <pic:spPr>
                    <a:xfrm>
                      <a:off x="0" y="0"/>
                      <a:ext cx="4010660" cy="2444115"/>
                    </a:xfrm>
                    <a:prstGeom prst="rect">
                      <a:avLst/>
                    </a:prstGeom>
                  </pic:spPr>
                </pic:pic>
              </a:graphicData>
            </a:graphic>
          </wp:inline>
        </w:drawing>
      </w:r>
    </w:p>
    <w:p>
      <w:pPr>
        <w:spacing w:line="520" w:lineRule="exact"/>
        <w:ind w:firstLine="641"/>
        <w:rPr>
          <w:rFonts w:ascii="仿宋_GB2312" w:hAnsi="仿宋" w:eastAsia="仿宋_GB2312" w:cs="仿宋"/>
          <w:sz w:val="32"/>
          <w:szCs w:val="32"/>
        </w:rPr>
      </w:pPr>
      <w:r>
        <w:rPr>
          <w:rFonts w:hint="eastAsia" w:ascii="仿宋_GB2312" w:hAnsi="仿宋" w:eastAsia="仿宋_GB2312" w:cs="仿宋"/>
          <w:sz w:val="32"/>
          <w:szCs w:val="32"/>
        </w:rPr>
        <w:t>通过馆校合作，引导更多学生走进博物馆，做文化传承的受益者、做志愿服务的践行者。</w:t>
      </w:r>
    </w:p>
    <w:p>
      <w:pPr>
        <w:numPr>
          <w:ilvl w:val="0"/>
          <w:numId w:val="2"/>
        </w:numPr>
        <w:spacing w:line="520" w:lineRule="exact"/>
        <w:ind w:firstLine="641"/>
        <w:rPr>
          <w:rFonts w:ascii="仿宋_GB2312" w:hAnsi="仿宋" w:eastAsia="仿宋_GB2312" w:cs="仿宋"/>
          <w:b/>
          <w:bCs/>
          <w:sz w:val="32"/>
          <w:szCs w:val="32"/>
        </w:rPr>
      </w:pPr>
      <w:r>
        <w:rPr>
          <w:rFonts w:hint="eastAsia" w:ascii="仿宋_GB2312" w:hAnsi="仿宋" w:eastAsia="仿宋_GB2312" w:cs="仿宋"/>
          <w:b/>
          <w:bCs/>
          <w:sz w:val="32"/>
          <w:szCs w:val="32"/>
        </w:rPr>
        <w:t>开展文化惠民活动</w:t>
      </w:r>
    </w:p>
    <w:p>
      <w:pPr>
        <w:spacing w:line="520" w:lineRule="exact"/>
        <w:ind w:firstLine="642"/>
        <w:rPr>
          <w:rFonts w:hint="eastAsia" w:ascii="仿宋_GB2312" w:hAnsi="仿宋" w:eastAsia="仿宋_GB2312" w:cs="仿宋"/>
          <w:sz w:val="32"/>
          <w:szCs w:val="32"/>
        </w:rPr>
      </w:pPr>
      <w:r>
        <w:rPr>
          <w:rFonts w:hint="eastAsia" w:ascii="仿宋_GB2312" w:hAnsi="仿宋" w:eastAsia="仿宋_GB2312" w:cs="仿宋"/>
          <w:sz w:val="32"/>
          <w:szCs w:val="32"/>
        </w:rPr>
        <w:t>2019年以来，我馆共开展“进校园、进社区、进农村”活动9次，先后走进涿州市军民共建文化广场、北关村、清凉寺中学等各个活动地点，采用图文说明、现场讲解、发放宣传资料等多种方式，受众面广泛，影响深远，感受博物馆浓厚的文化氛围。深受广大市民的欢迎，利用丰富的文物资源深入基层、深入群众，让收藏在博物馆里的文物“活”起来，极大地发挥了博物馆的宣传教育职能。</w:t>
      </w:r>
    </w:p>
    <w:p>
      <w:pPr>
        <w:spacing w:line="240" w:lineRule="auto"/>
        <w:ind w:firstLine="642"/>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drawing>
          <wp:inline distT="0" distB="0" distL="114300" distR="114300">
            <wp:extent cx="4762500" cy="3571875"/>
            <wp:effectExtent l="0" t="0" r="0" b="9525"/>
            <wp:docPr id="4" name="图片 4" descr="2345_image_file_copy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45_image_file_copy_12"/>
                    <pic:cNvPicPr>
                      <a:picLocks noChangeAspect="1"/>
                    </pic:cNvPicPr>
                  </pic:nvPicPr>
                  <pic:blipFill>
                    <a:blip r:embed="rId7"/>
                    <a:stretch>
                      <a:fillRect/>
                    </a:stretch>
                  </pic:blipFill>
                  <pic:spPr>
                    <a:xfrm>
                      <a:off x="0" y="0"/>
                      <a:ext cx="4762500" cy="3571875"/>
                    </a:xfrm>
                    <a:prstGeom prst="rect">
                      <a:avLst/>
                    </a:prstGeom>
                  </pic:spPr>
                </pic:pic>
              </a:graphicData>
            </a:graphic>
          </wp:inline>
        </w:drawing>
      </w:r>
    </w:p>
    <w:p>
      <w:pPr>
        <w:spacing w:line="520" w:lineRule="exact"/>
        <w:ind w:firstLine="641"/>
        <w:rPr>
          <w:rFonts w:ascii="仿宋_GB2312" w:hAnsi="仿宋" w:eastAsia="仿宋_GB2312" w:cs="仿宋"/>
          <w:b/>
          <w:bCs/>
          <w:sz w:val="32"/>
          <w:szCs w:val="32"/>
        </w:rPr>
      </w:pPr>
      <w:r>
        <w:rPr>
          <w:rFonts w:hint="eastAsia" w:ascii="仿宋_GB2312" w:hAnsi="仿宋" w:eastAsia="仿宋_GB2312" w:cs="仿宋"/>
          <w:b/>
          <w:bCs/>
          <w:sz w:val="32"/>
          <w:szCs w:val="32"/>
        </w:rPr>
        <w:t>（三）举办国学经典系列活动</w:t>
      </w:r>
    </w:p>
    <w:p>
      <w:pPr>
        <w:spacing w:line="520" w:lineRule="exact"/>
        <w:ind w:firstLine="641"/>
        <w:jc w:val="left"/>
        <w:rPr>
          <w:rFonts w:hint="eastAsia" w:ascii="仿宋_GB2312" w:hAnsi="仿宋" w:eastAsia="仿宋_GB2312" w:cs="仿宋"/>
          <w:sz w:val="32"/>
          <w:szCs w:val="32"/>
        </w:rPr>
      </w:pPr>
      <w:r>
        <w:rPr>
          <w:rFonts w:hint="eastAsia" w:ascii="仿宋_GB2312" w:hAnsi="仿宋" w:eastAsia="仿宋_GB2312" w:cs="仿宋"/>
          <w:sz w:val="32"/>
          <w:szCs w:val="32"/>
        </w:rPr>
        <w:t>我馆分别在10月和11月各举办一场“颂华夏经典  做国学少年”国学经典系列活动，旨在继承和弘扬中华优秀传统文化，让孩子们走进国学，欣赏国学魅力。通过紧凑的活动环节，使小朋友们亲身参与国学教育实践，对培养广大少年儿童的文化素养和道德修养有重要的现实意义。明年，我馆计划将继续推广和开展国学活动，让更多的孩子接受国学教育。</w:t>
      </w:r>
    </w:p>
    <w:p>
      <w:pPr>
        <w:spacing w:line="240" w:lineRule="auto"/>
        <w:ind w:firstLine="641"/>
        <w:jc w:val="left"/>
        <w:rPr>
          <w:rFonts w:hint="eastAsia" w:ascii="仿宋_GB2312" w:hAnsi="仿宋" w:eastAsia="仿宋_GB2312" w:cs="仿宋"/>
          <w:sz w:val="32"/>
          <w:szCs w:val="32"/>
          <w:lang w:eastAsia="zh-CN"/>
        </w:rPr>
      </w:pPr>
      <w:bookmarkStart w:id="0" w:name="_GoBack"/>
      <w:r>
        <w:rPr>
          <w:rFonts w:hint="eastAsia" w:ascii="仿宋_GB2312" w:hAnsi="仿宋" w:eastAsia="仿宋_GB2312" w:cs="仿宋"/>
          <w:sz w:val="32"/>
          <w:szCs w:val="32"/>
          <w:lang w:eastAsia="zh-CN"/>
        </w:rPr>
        <w:drawing>
          <wp:inline distT="0" distB="0" distL="114300" distR="114300">
            <wp:extent cx="4762500" cy="3076575"/>
            <wp:effectExtent l="0" t="0" r="0" b="9525"/>
            <wp:docPr id="5" name="图片 5" descr="2345_image_file_copy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345_image_file_copy_13"/>
                    <pic:cNvPicPr>
                      <a:picLocks noChangeAspect="1"/>
                    </pic:cNvPicPr>
                  </pic:nvPicPr>
                  <pic:blipFill>
                    <a:blip r:embed="rId8"/>
                    <a:stretch>
                      <a:fillRect/>
                    </a:stretch>
                  </pic:blipFill>
                  <pic:spPr>
                    <a:xfrm>
                      <a:off x="0" y="0"/>
                      <a:ext cx="4762500" cy="3076575"/>
                    </a:xfrm>
                    <a:prstGeom prst="rect">
                      <a:avLst/>
                    </a:prstGeom>
                  </pic:spPr>
                </pic:pic>
              </a:graphicData>
            </a:graphic>
          </wp:inline>
        </w:drawing>
      </w:r>
      <w:bookmarkEnd w:id="0"/>
    </w:p>
    <w:p>
      <w:pPr>
        <w:spacing w:line="520" w:lineRule="exact"/>
        <w:ind w:firstLine="641"/>
        <w:rPr>
          <w:rFonts w:ascii="仿宋_GB2312" w:hAnsi="仿宋" w:eastAsia="仿宋_GB2312" w:cs="仿宋"/>
          <w:b/>
          <w:bCs/>
          <w:sz w:val="32"/>
          <w:szCs w:val="32"/>
        </w:rPr>
      </w:pPr>
      <w:r>
        <w:rPr>
          <w:rFonts w:hint="eastAsia" w:ascii="仿宋_GB2312" w:hAnsi="仿宋" w:eastAsia="仿宋_GB2312" w:cs="仿宋"/>
          <w:b/>
          <w:bCs/>
          <w:sz w:val="32"/>
          <w:szCs w:val="32"/>
        </w:rPr>
        <w:t>（四）</w:t>
      </w:r>
      <w:r>
        <w:rPr>
          <w:rFonts w:ascii="仿宋_GB2312" w:hAnsi="仿宋" w:eastAsia="仿宋_GB2312" w:cs="仿宋"/>
          <w:b/>
          <w:bCs/>
          <w:sz w:val="32"/>
          <w:szCs w:val="32"/>
        </w:rPr>
        <w:t>积极倡导全馆职工参与精神文明建设活动</w:t>
      </w:r>
    </w:p>
    <w:p>
      <w:pPr>
        <w:spacing w:line="520" w:lineRule="exact"/>
        <w:ind w:firstLine="641"/>
        <w:rPr>
          <w:rFonts w:ascii="仿宋_GB2312" w:hAnsi="仿宋" w:eastAsia="仿宋_GB2312" w:cs="仿宋"/>
          <w:sz w:val="32"/>
          <w:szCs w:val="32"/>
        </w:rPr>
      </w:pPr>
      <w:r>
        <w:rPr>
          <w:rFonts w:ascii="仿宋_GB2312" w:hAnsi="仿宋" w:eastAsia="仿宋_GB2312" w:cs="仿宋"/>
          <w:sz w:val="32"/>
          <w:szCs w:val="32"/>
        </w:rPr>
        <w:t>6月，</w:t>
      </w:r>
      <w:r>
        <w:rPr>
          <w:rFonts w:hint="eastAsia" w:ascii="仿宋_GB2312" w:hAnsi="仿宋" w:eastAsia="仿宋_GB2312" w:cs="仿宋"/>
          <w:sz w:val="32"/>
          <w:szCs w:val="32"/>
        </w:rPr>
        <w:t>我馆</w:t>
      </w:r>
      <w:r>
        <w:rPr>
          <w:rFonts w:ascii="仿宋_GB2312" w:hAnsi="仿宋" w:eastAsia="仿宋_GB2312" w:cs="仿宋"/>
          <w:sz w:val="32"/>
          <w:szCs w:val="32"/>
        </w:rPr>
        <w:t>派</w:t>
      </w:r>
      <w:r>
        <w:rPr>
          <w:rFonts w:hint="eastAsia" w:ascii="仿宋_GB2312" w:hAnsi="仿宋" w:eastAsia="仿宋_GB2312" w:cs="仿宋"/>
          <w:sz w:val="32"/>
          <w:szCs w:val="32"/>
        </w:rPr>
        <w:t>员工</w:t>
      </w:r>
      <w:r>
        <w:rPr>
          <w:rFonts w:ascii="仿宋_GB2312" w:hAnsi="仿宋" w:eastAsia="仿宋_GB2312" w:cs="仿宋"/>
          <w:sz w:val="32"/>
          <w:szCs w:val="32"/>
        </w:rPr>
        <w:t>参加以“不忘初心，牢记使命”为主题的诵读经典活动</w:t>
      </w:r>
      <w:r>
        <w:rPr>
          <w:rFonts w:hint="eastAsia" w:ascii="仿宋_GB2312" w:hAnsi="仿宋" w:eastAsia="仿宋_GB2312" w:cs="仿宋"/>
          <w:sz w:val="32"/>
          <w:szCs w:val="32"/>
        </w:rPr>
        <w:t>。在全市创建文明城市活动中，</w:t>
      </w:r>
      <w:r>
        <w:rPr>
          <w:rFonts w:ascii="仿宋_GB2312" w:hAnsi="仿宋" w:eastAsia="仿宋_GB2312" w:cs="仿宋"/>
          <w:sz w:val="32"/>
          <w:szCs w:val="32"/>
        </w:rPr>
        <w:t>定期派工作人员参加文明志愿者路口服务活动。此外，馆内常设“学雷锋志愿者服务站”，安排志愿者参与服务，服务站内准备有医疗器材、饮水机、药箱、打气筒等便民设施，展现我馆作为窗口单位的良好精神面貌和服务形象。</w:t>
      </w:r>
      <w:r>
        <w:rPr>
          <w:rFonts w:hint="eastAsia" w:ascii="仿宋_GB2312" w:hAnsi="仿宋" w:eastAsia="仿宋_GB2312" w:cs="仿宋"/>
          <w:sz w:val="32"/>
          <w:szCs w:val="32"/>
        </w:rPr>
        <w:t xml:space="preserve"> </w:t>
      </w:r>
    </w:p>
    <w:p>
      <w:pPr>
        <w:numPr>
          <w:ilvl w:val="0"/>
          <w:numId w:val="3"/>
        </w:numPr>
        <w:spacing w:line="520" w:lineRule="exact"/>
        <w:ind w:firstLine="641"/>
        <w:rPr>
          <w:rFonts w:ascii="仿宋_GB2312" w:hAnsi="仿宋" w:eastAsia="仿宋_GB2312" w:cs="仿宋"/>
          <w:b/>
          <w:bCs/>
          <w:sz w:val="32"/>
          <w:szCs w:val="32"/>
        </w:rPr>
      </w:pPr>
      <w:r>
        <w:rPr>
          <w:rFonts w:hint="eastAsia" w:ascii="仿宋_GB2312" w:hAnsi="仿宋" w:eastAsia="仿宋_GB2312" w:cs="仿宋"/>
          <w:b/>
          <w:bCs/>
          <w:sz w:val="32"/>
          <w:szCs w:val="32"/>
        </w:rPr>
        <w:t>充分发挥网络平台作用</w:t>
      </w:r>
    </w:p>
    <w:p>
      <w:pPr>
        <w:spacing w:line="520" w:lineRule="exact"/>
        <w:ind w:firstLine="641"/>
        <w:rPr>
          <w:rFonts w:ascii="仿宋_GB2312" w:hAnsi="仿宋" w:eastAsia="仿宋_GB2312" w:cs="仿宋"/>
          <w:b/>
          <w:bCs/>
          <w:sz w:val="32"/>
          <w:szCs w:val="32"/>
        </w:rPr>
      </w:pPr>
      <w:r>
        <w:rPr>
          <w:rFonts w:hint="eastAsia" w:ascii="仿宋_GB2312" w:hAnsi="仿宋" w:eastAsia="仿宋_GB2312" w:cs="仿宋"/>
          <w:sz w:val="32"/>
          <w:szCs w:val="32"/>
        </w:rPr>
        <w:t>我馆加强博物馆网站、微信的日常维护，将博物馆建设与网络平台相融合，全方位介绍博物馆各项工作开展情况，全年发布微信信息近40条。另有多项活动被涿州市广播电视台、保定日报等新闻媒体报导。</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三、开展学术交流与业务培训</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馆积极与省内外文博机构开展业务交流，采取“请进来、走出去”的方式，就博物馆运行的多个方面进行广泛的交流和学习。6月，我馆派代表参加“博物馆与青少年教育研讨座谈会”，相互交流工作经验。8月，我馆派代表参加“2019年京津冀博物馆文物预防性保护业务培训班”，旨在加强博物馆人才队伍建设，培养博物馆业务人员实际操作能力。10月，我馆派代表参加“北京博物馆学会保管专业第十九届学术研讨会”，</w:t>
      </w:r>
      <w:r>
        <w:rPr>
          <w:rFonts w:hint="eastAsia" w:ascii="仿宋" w:hAnsi="仿宋" w:eastAsia="仿宋" w:cs="仿宋"/>
          <w:sz w:val="32"/>
          <w:szCs w:val="32"/>
          <w:shd w:val="clear" w:color="auto" w:fill="FFFFFF"/>
        </w:rPr>
        <w:t>深度挖掘博物馆文化内涵、提升核心竞争力；同月</w:t>
      </w:r>
      <w:r>
        <w:rPr>
          <w:rFonts w:hint="eastAsia" w:ascii="仿宋_GB2312" w:hAnsi="仿宋" w:eastAsia="仿宋_GB2312" w:cs="仿宋"/>
          <w:sz w:val="32"/>
          <w:szCs w:val="32"/>
        </w:rPr>
        <w:t>，我馆派代表参加“第三届京津冀长三角珠三角博物馆高峰论坛”，与业界同仁开展对话，共同交流。11月11日，我馆派代表参加“2019年特色展览与社教品牌的创立与传播培训班”，与京津冀地区博物馆分享社</w:t>
      </w:r>
      <w:r>
        <w:rPr>
          <w:rFonts w:hint="eastAsia" w:ascii="仿宋_GB2312" w:hAnsi="仿宋" w:eastAsia="仿宋_GB2312" w:cs="仿宋"/>
          <w:sz w:val="32"/>
          <w:szCs w:val="32"/>
          <w:lang w:eastAsia="zh-CN"/>
        </w:rPr>
        <w:t>教</w:t>
      </w:r>
      <w:r>
        <w:rPr>
          <w:rFonts w:hint="eastAsia" w:ascii="仿宋_GB2312" w:hAnsi="仿宋" w:eastAsia="仿宋_GB2312" w:cs="仿宋"/>
          <w:sz w:val="32"/>
          <w:szCs w:val="32"/>
        </w:rPr>
        <w:t>活动经验；11月</w:t>
      </w:r>
      <w:r>
        <w:rPr>
          <w:rFonts w:hint="eastAsia" w:ascii="仿宋" w:hAnsi="仿宋" w:eastAsia="仿宋" w:cs="仿宋"/>
          <w:sz w:val="32"/>
          <w:szCs w:val="32"/>
          <w:shd w:val="clear" w:color="auto" w:fill="FFFFFF"/>
        </w:rPr>
        <w:t>25日</w:t>
      </w:r>
      <w:r>
        <w:rPr>
          <w:rFonts w:hint="eastAsia" w:ascii="仿宋_GB2312" w:hAnsi="仿宋" w:eastAsia="仿宋_GB2312" w:cs="仿宋"/>
          <w:sz w:val="32"/>
          <w:szCs w:val="32"/>
        </w:rPr>
        <w:t>，我馆派代表参加“京豫陕晋冀五省市博物馆理论与实践研讨会”，向会议提交论文，共同促进博物馆事业健康发展；11月27日，为加强文物保护专业队伍建设，更好地保障文物的展览安全，我馆派代表参加“文物展览安全学术研讨会”。12月，我馆派2名优秀志愿者和1名工作人员参加“第二届京津冀博物馆优秀志愿者讲解邀请赛”，用志愿者“好声音”讲出博物馆的“好故事”。</w:t>
      </w:r>
    </w:p>
    <w:p>
      <w:pPr>
        <w:spacing w:line="520" w:lineRule="exact"/>
        <w:ind w:firstLine="640" w:firstLineChars="200"/>
        <w:rPr>
          <w:rFonts w:ascii="宋体" w:hAnsi="宋体" w:cs="宋体"/>
          <w:b/>
          <w:sz w:val="32"/>
          <w:szCs w:val="32"/>
        </w:rPr>
      </w:pPr>
      <w:r>
        <w:rPr>
          <w:rFonts w:hint="eastAsia" w:ascii="仿宋_GB2312" w:hAnsi="仿宋" w:eastAsia="仿宋_GB2312" w:cs="仿宋"/>
          <w:sz w:val="32"/>
          <w:szCs w:val="32"/>
        </w:rPr>
        <w:t>同时，博物馆精心组织相关专业培训和讲座，进一步提高涿州博物馆业务人员的专业素质，营造良好的业务学习氛围。在“三八”国际劳动妇女节举办涿州历史文化讲座；7月，全体工作人员参加由市文化广电和旅游局举办的2019年消防安全培训和消防演练，进一步提高全馆工作人员的消防安全意识和自防自救能力。</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四、重视文物保护和利用</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（一）智度寺塔回廊壁画修复工程</w:t>
      </w:r>
    </w:p>
    <w:p>
      <w:pPr>
        <w:spacing w:line="560" w:lineRule="exact"/>
        <w:ind w:firstLine="641"/>
        <w:rPr>
          <w:rFonts w:ascii="仿宋" w:hAnsi="仿宋" w:eastAsia="仿宋" w:cs="仿宋_GB2312"/>
          <w:b/>
          <w:bCs/>
          <w:sz w:val="32"/>
          <w:szCs w:val="32"/>
        </w:rPr>
      </w:pPr>
      <w:r>
        <w:rPr>
          <w:rFonts w:hint="eastAsia" w:ascii="仿宋" w:hAnsi="仿宋" w:eastAsia="仿宋" w:cs="仿宋"/>
          <w:b/>
          <w:bCs/>
          <w:sz w:val="32"/>
          <w:szCs w:val="32"/>
        </w:rPr>
        <w:t>1、国保单位智度寺塔回廊壁画修复工程已于今年8月完工，</w:t>
      </w:r>
      <w:r>
        <w:rPr>
          <w:rFonts w:hint="eastAsia" w:ascii="仿宋" w:hAnsi="仿宋" w:eastAsia="仿宋" w:cs="仿宋_GB2312"/>
          <w:b/>
          <w:bCs/>
          <w:sz w:val="32"/>
          <w:szCs w:val="32"/>
        </w:rPr>
        <w:t>等待国家级专家和省文物局相关领导来涿州现场验收。</w:t>
      </w:r>
    </w:p>
    <w:p>
      <w:pPr>
        <w:spacing w:line="560" w:lineRule="exact"/>
        <w:ind w:firstLine="641"/>
        <w:rPr>
          <w:rFonts w:ascii="仿宋" w:hAnsi="仿宋" w:eastAsia="仿宋" w:cs="仿宋_GB2312"/>
          <w:b/>
          <w:bCs/>
          <w:sz w:val="32"/>
          <w:szCs w:val="32"/>
        </w:rPr>
      </w:pPr>
      <w:r>
        <w:rPr>
          <w:rFonts w:hint="eastAsia" w:ascii="仿宋" w:hAnsi="仿宋" w:eastAsia="仿宋" w:cs="仿宋_GB2312"/>
          <w:b/>
          <w:bCs/>
          <w:sz w:val="32"/>
          <w:szCs w:val="32"/>
        </w:rPr>
        <w:t>2、开展</w:t>
      </w:r>
      <w:r>
        <w:rPr>
          <w:rFonts w:hint="eastAsia" w:ascii="仿宋" w:hAnsi="仿宋" w:eastAsia="仿宋" w:cs="仿宋"/>
          <w:b/>
          <w:sz w:val="32"/>
          <w:szCs w:val="32"/>
        </w:rPr>
        <w:t>智度寺塔回廊</w:t>
      </w:r>
      <w:r>
        <w:rPr>
          <w:rFonts w:hint="eastAsia" w:ascii="仿宋" w:hAnsi="仿宋" w:eastAsia="仿宋" w:cs="仿宋_GB2312"/>
          <w:b/>
          <w:bCs/>
          <w:sz w:val="32"/>
          <w:szCs w:val="32"/>
        </w:rPr>
        <w:t>壁画三维数字化采集项目等工作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在修复工程完工后，我馆开展壁画三维数字化采集项目，项目已于10月中旬完工。对修复后的智度寺塔回廊壁画进行三维数字化采集，建立三维数字化模型，完整复制壁画现状至数字档案。后期将根据采集成果，开展</w:t>
      </w:r>
      <w:r>
        <w:rPr>
          <w:rFonts w:hint="eastAsia" w:ascii="仿宋" w:hAnsi="仿宋" w:eastAsia="仿宋" w:cs="宋体"/>
          <w:sz w:val="32"/>
          <w:szCs w:val="32"/>
        </w:rPr>
        <w:t>书籍出版、学术研究、文创产品研发以及展板制作等</w:t>
      </w:r>
      <w:r>
        <w:rPr>
          <w:rFonts w:hint="eastAsia" w:ascii="仿宋" w:hAnsi="仿宋" w:eastAsia="仿宋" w:cs="仿宋_GB2312"/>
          <w:sz w:val="32"/>
          <w:szCs w:val="32"/>
        </w:rPr>
        <w:t>相关工作。</w:t>
      </w:r>
    </w:p>
    <w:p>
      <w:pPr>
        <w:spacing w:line="5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（二）可移动文物修复、拍照工作</w:t>
      </w:r>
    </w:p>
    <w:p>
      <w:pPr>
        <w:spacing w:line="500" w:lineRule="exact"/>
        <w:ind w:firstLine="640"/>
        <w:rPr>
          <w:rFonts w:ascii="仿宋" w:hAnsi="仿宋" w:eastAsia="仿宋" w:cs="仿宋"/>
          <w:b/>
          <w:bCs/>
          <w:sz w:val="32"/>
          <w:szCs w:val="32"/>
        </w:rPr>
      </w:pPr>
      <w:r>
        <w:rPr>
          <w:rFonts w:hint="eastAsia" w:ascii="仿宋" w:hAnsi="仿宋" w:eastAsia="仿宋" w:cs="仿宋"/>
          <w:b/>
          <w:bCs/>
          <w:sz w:val="32"/>
          <w:szCs w:val="32"/>
        </w:rPr>
        <w:t>1、对馆藏文物进行拍照、建档等工作</w:t>
      </w:r>
    </w:p>
    <w:p>
      <w:pPr>
        <w:spacing w:line="500" w:lineRule="exact"/>
        <w:ind w:firstLine="640"/>
        <w:rPr>
          <w:rFonts w:ascii="仿宋" w:hAnsi="仿宋" w:eastAsia="仿宋" w:cs="仿宋"/>
          <w:sz w:val="32"/>
          <w:szCs w:val="32"/>
        </w:rPr>
      </w:pPr>
      <w:r>
        <w:rPr>
          <w:rFonts w:hint="eastAsia" w:ascii="仿宋" w:hAnsi="仿宋" w:eastAsia="仿宋" w:cs="仿宋"/>
          <w:sz w:val="32"/>
          <w:szCs w:val="32"/>
        </w:rPr>
        <w:t>2019年度，我馆根据</w:t>
      </w:r>
      <w:r>
        <w:rPr>
          <w:rFonts w:hint="eastAsia" w:ascii="仿宋" w:hAnsi="仿宋" w:eastAsia="仿宋" w:cs="仿宋"/>
          <w:bCs/>
          <w:sz w:val="32"/>
          <w:szCs w:val="32"/>
        </w:rPr>
        <w:t>《第一次全国可移动文物普查工作手册》（修订版）相关要求</w:t>
      </w:r>
      <w:r>
        <w:rPr>
          <w:rFonts w:hint="eastAsia" w:ascii="仿宋" w:hAnsi="仿宋" w:eastAsia="仿宋" w:cs="仿宋"/>
          <w:sz w:val="32"/>
          <w:szCs w:val="32"/>
        </w:rPr>
        <w:t>，对2017年、2018年涿州博物馆新入藏的3000余件文物进行测量、拍照、信息录入、建档等系统工作，对文物资料的信息化建设起到积极作用。</w:t>
      </w:r>
    </w:p>
    <w:p>
      <w:pPr>
        <w:spacing w:line="500" w:lineRule="exact"/>
        <w:ind w:firstLine="640"/>
        <w:rPr>
          <w:rFonts w:ascii="仿宋" w:hAnsi="仿宋" w:eastAsia="仿宋" w:cs="仿宋"/>
          <w:b/>
          <w:bCs/>
          <w:sz w:val="32"/>
          <w:szCs w:val="32"/>
        </w:rPr>
      </w:pPr>
      <w:r>
        <w:rPr>
          <w:rFonts w:hint="eastAsia" w:ascii="仿宋" w:hAnsi="仿宋" w:eastAsia="仿宋" w:cs="仿宋"/>
          <w:b/>
          <w:bCs/>
          <w:sz w:val="32"/>
          <w:szCs w:val="32"/>
        </w:rPr>
        <w:t>2、对馆藏部分文物进行修复工作</w:t>
      </w:r>
    </w:p>
    <w:p>
      <w:pPr>
        <w:spacing w:line="500" w:lineRule="exact"/>
        <w:ind w:firstLine="640"/>
        <w:rPr>
          <w:rFonts w:ascii="仿宋" w:hAnsi="仿宋" w:eastAsia="仿宋" w:cs="仿宋"/>
          <w:sz w:val="32"/>
          <w:szCs w:val="32"/>
        </w:rPr>
      </w:pPr>
      <w:r>
        <w:rPr>
          <w:rFonts w:hint="eastAsia" w:ascii="仿宋" w:hAnsi="仿宋" w:eastAsia="仿宋" w:cs="仿宋"/>
          <w:sz w:val="32"/>
          <w:szCs w:val="32"/>
        </w:rPr>
        <w:t>为了使文物受到更好保护，解决博物馆展陈文物的需要，</w:t>
      </w:r>
      <w:r>
        <w:rPr>
          <w:rFonts w:hint="eastAsia" w:ascii="仿宋" w:hAnsi="仿宋" w:eastAsia="仿宋" w:cs="仿宋"/>
          <w:sz w:val="32"/>
          <w:szCs w:val="32"/>
          <w:lang w:eastAsia="zh-CN"/>
        </w:rPr>
        <w:t>我馆</w:t>
      </w:r>
      <w:r>
        <w:rPr>
          <w:rFonts w:hint="eastAsia" w:ascii="仿宋" w:hAnsi="仿宋" w:eastAsia="仿宋" w:cs="仿宋"/>
          <w:sz w:val="32"/>
          <w:szCs w:val="32"/>
        </w:rPr>
        <w:t>对馆藏部分文物开展修复工作，并制定科学合理的文物维护方案，力求</w:t>
      </w:r>
      <w:r>
        <w:rPr>
          <w:rFonts w:hint="eastAsia" w:ascii="仿宋" w:hAnsi="仿宋" w:eastAsia="仿宋" w:cs="仿宋"/>
          <w:sz w:val="32"/>
          <w:szCs w:val="32"/>
          <w:lang w:eastAsia="zh-CN"/>
        </w:rPr>
        <w:t>使</w:t>
      </w:r>
      <w:r>
        <w:rPr>
          <w:rFonts w:hint="eastAsia" w:ascii="仿宋" w:hAnsi="仿宋" w:eastAsia="仿宋" w:cs="仿宋"/>
          <w:sz w:val="32"/>
          <w:szCs w:val="32"/>
        </w:rPr>
        <w:t>文物得到最恰当的维护处理。</w:t>
      </w:r>
    </w:p>
    <w:p>
      <w:pPr>
        <w:spacing w:line="500" w:lineRule="exact"/>
        <w:ind w:firstLine="640"/>
        <w:rPr>
          <w:rFonts w:ascii="仿宋_GB2312" w:hAnsi="仿宋" w:eastAsia="仿宋_GB2312" w:cs="仿宋"/>
          <w:b/>
          <w:bCs/>
          <w:sz w:val="32"/>
          <w:szCs w:val="32"/>
        </w:rPr>
      </w:pPr>
      <w:r>
        <w:rPr>
          <w:rFonts w:hint="eastAsia" w:ascii="仿宋_GB2312" w:hAnsi="仿宋" w:eastAsia="仿宋_GB2312" w:cs="仿宋"/>
          <w:b/>
          <w:bCs/>
          <w:sz w:val="32"/>
          <w:szCs w:val="32"/>
        </w:rPr>
        <w:t>五、开展申报国家二级博物馆相关业务工作</w:t>
      </w:r>
    </w:p>
    <w:p>
      <w:pPr>
        <w:spacing w:line="500" w:lineRule="exact"/>
        <w:ind w:firstLine="640"/>
        <w:rPr>
          <w:rFonts w:ascii="仿宋_GB2312" w:hAnsi="仿宋" w:eastAsia="仿宋_GB2312" w:cs="仿宋"/>
          <w:b/>
          <w:bCs/>
          <w:sz w:val="32"/>
          <w:szCs w:val="32"/>
        </w:rPr>
      </w:pPr>
      <w:r>
        <w:rPr>
          <w:rFonts w:hint="eastAsia" w:ascii="仿宋_GB2312" w:hAnsi="仿宋" w:eastAsia="仿宋_GB2312" w:cs="仿宋"/>
          <w:b/>
          <w:bCs/>
          <w:sz w:val="32"/>
          <w:szCs w:val="32"/>
        </w:rPr>
        <w:t>（一）制订</w:t>
      </w:r>
      <w:r>
        <w:rPr>
          <w:rFonts w:hint="eastAsia" w:ascii="仿宋_GB2312" w:hAnsi="仿宋" w:eastAsia="仿宋_GB2312" w:cs="仿宋"/>
          <w:b/>
          <w:bCs/>
          <w:sz w:val="32"/>
          <w:szCs w:val="32"/>
          <w:lang w:eastAsia="zh-CN"/>
        </w:rPr>
        <w:t>《涿州博物馆</w:t>
      </w:r>
      <w:r>
        <w:rPr>
          <w:rFonts w:hint="eastAsia" w:ascii="仿宋_GB2312" w:hAnsi="仿宋" w:eastAsia="仿宋_GB2312" w:cs="仿宋"/>
          <w:b/>
          <w:bCs/>
          <w:sz w:val="32"/>
          <w:szCs w:val="32"/>
        </w:rPr>
        <w:t>中长期发展规划</w:t>
      </w:r>
      <w:r>
        <w:rPr>
          <w:rFonts w:hint="eastAsia" w:ascii="仿宋_GB2312" w:hAnsi="仿宋" w:eastAsia="仿宋_GB2312" w:cs="仿宋"/>
          <w:b/>
          <w:bCs/>
          <w:sz w:val="32"/>
          <w:szCs w:val="32"/>
          <w:lang w:eastAsia="zh-CN"/>
        </w:rPr>
        <w:t>》</w:t>
      </w:r>
    </w:p>
    <w:p>
      <w:pPr>
        <w:spacing w:line="5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rPr>
        <w:t>根据</w:t>
      </w:r>
      <w:r>
        <w:rPr>
          <w:rFonts w:hint="eastAsia" w:ascii="仿宋" w:hAnsi="仿宋" w:eastAsia="仿宋" w:cs="仿宋"/>
          <w:sz w:val="32"/>
          <w:szCs w:val="32"/>
          <w:lang w:eastAsia="zh-CN"/>
        </w:rPr>
        <w:t>《</w:t>
      </w:r>
      <w:r>
        <w:rPr>
          <w:rFonts w:hint="eastAsia" w:ascii="仿宋" w:hAnsi="仿宋" w:eastAsia="仿宋" w:cs="仿宋"/>
          <w:sz w:val="32"/>
          <w:szCs w:val="32"/>
        </w:rPr>
        <w:t>申报国家二级馆评分细则</w:t>
      </w:r>
      <w:r>
        <w:rPr>
          <w:rFonts w:hint="eastAsia" w:ascii="仿宋" w:hAnsi="仿宋" w:eastAsia="仿宋" w:cs="仿宋"/>
          <w:sz w:val="32"/>
          <w:szCs w:val="32"/>
          <w:lang w:eastAsia="zh-CN"/>
        </w:rPr>
        <w:t>》</w:t>
      </w:r>
      <w:r>
        <w:rPr>
          <w:rFonts w:hint="eastAsia" w:ascii="仿宋" w:hAnsi="仿宋" w:eastAsia="仿宋" w:cs="仿宋"/>
          <w:sz w:val="32"/>
          <w:szCs w:val="32"/>
        </w:rPr>
        <w:t>要求，制定</w:t>
      </w:r>
      <w:r>
        <w:rPr>
          <w:rFonts w:hint="eastAsia" w:ascii="仿宋" w:hAnsi="仿宋" w:eastAsia="仿宋" w:cs="仿宋"/>
          <w:sz w:val="32"/>
          <w:szCs w:val="32"/>
          <w:lang w:eastAsia="zh-CN"/>
        </w:rPr>
        <w:t>《</w:t>
      </w:r>
      <w:r>
        <w:rPr>
          <w:rFonts w:hint="eastAsia" w:ascii="仿宋" w:hAnsi="仿宋" w:eastAsia="仿宋" w:cs="仿宋"/>
          <w:sz w:val="32"/>
          <w:szCs w:val="32"/>
        </w:rPr>
        <w:t>涿州博物馆中长期发展规划</w:t>
      </w:r>
      <w:r>
        <w:rPr>
          <w:rFonts w:hint="eastAsia" w:ascii="仿宋" w:hAnsi="仿宋" w:eastAsia="仿宋" w:cs="仿宋"/>
          <w:sz w:val="32"/>
          <w:szCs w:val="32"/>
          <w:lang w:eastAsia="zh-CN"/>
        </w:rPr>
        <w:t>》。</w:t>
      </w:r>
      <w:r>
        <w:rPr>
          <w:rFonts w:hint="eastAsia" w:ascii="仿宋" w:hAnsi="仿宋" w:eastAsia="仿宋" w:cs="仿宋"/>
          <w:sz w:val="32"/>
          <w:szCs w:val="32"/>
        </w:rPr>
        <w:t>该规划时间为2019-2030，主要包含博物馆藏品管理、文物保护、展览、学术研究、开放服务、人员结构和管理、宣传、社会教育、信息化建设和博物馆章程和制度等方面编制，其编制完成将成为我市博物馆未来10年发展的规划性纲领</w:t>
      </w:r>
      <w:r>
        <w:rPr>
          <w:rFonts w:hint="eastAsia" w:ascii="仿宋" w:hAnsi="仿宋" w:eastAsia="仿宋" w:cs="仿宋"/>
          <w:sz w:val="32"/>
          <w:szCs w:val="32"/>
          <w:lang w:eastAsia="zh-CN"/>
        </w:rPr>
        <w:t>，更好地</w:t>
      </w:r>
      <w:r>
        <w:rPr>
          <w:rFonts w:hint="eastAsia" w:ascii="仿宋" w:hAnsi="仿宋" w:eastAsia="仿宋" w:cs="仿宋"/>
          <w:sz w:val="32"/>
          <w:szCs w:val="32"/>
        </w:rPr>
        <w:t>推动</w:t>
      </w:r>
      <w:r>
        <w:rPr>
          <w:rFonts w:hint="eastAsia" w:ascii="仿宋" w:hAnsi="仿宋" w:eastAsia="仿宋" w:cs="仿宋"/>
          <w:sz w:val="32"/>
          <w:szCs w:val="32"/>
          <w:lang w:eastAsia="zh-CN"/>
        </w:rPr>
        <w:t>了</w:t>
      </w:r>
      <w:r>
        <w:rPr>
          <w:rFonts w:hint="eastAsia" w:ascii="仿宋" w:hAnsi="仿宋" w:eastAsia="仿宋" w:cs="仿宋"/>
          <w:sz w:val="32"/>
          <w:szCs w:val="32"/>
        </w:rPr>
        <w:t>涿州博物馆</w:t>
      </w:r>
      <w:r>
        <w:rPr>
          <w:rFonts w:hint="eastAsia" w:ascii="仿宋" w:hAnsi="仿宋" w:eastAsia="仿宋" w:cs="仿宋"/>
          <w:sz w:val="32"/>
          <w:szCs w:val="32"/>
          <w:lang w:eastAsia="zh-CN"/>
        </w:rPr>
        <w:t>的</w:t>
      </w:r>
      <w:r>
        <w:rPr>
          <w:rFonts w:hint="eastAsia" w:ascii="仿宋" w:hAnsi="仿宋" w:eastAsia="仿宋" w:cs="仿宋"/>
          <w:sz w:val="32"/>
          <w:szCs w:val="32"/>
        </w:rPr>
        <w:t>发展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spacing w:line="500" w:lineRule="exact"/>
        <w:ind w:firstLine="640"/>
        <w:rPr>
          <w:rFonts w:ascii="仿宋_GB2312" w:hAnsi="仿宋" w:eastAsia="仿宋_GB2312" w:cs="仿宋"/>
          <w:b/>
          <w:bCs/>
          <w:sz w:val="32"/>
          <w:szCs w:val="32"/>
        </w:rPr>
      </w:pPr>
      <w:r>
        <w:rPr>
          <w:rFonts w:hint="eastAsia" w:ascii="仿宋_GB2312" w:hAnsi="仿宋" w:eastAsia="仿宋_GB2312" w:cs="仿宋"/>
          <w:b/>
          <w:bCs/>
          <w:sz w:val="32"/>
          <w:szCs w:val="32"/>
        </w:rPr>
        <w:t>（二）观众休息厅进行展示提升</w:t>
      </w:r>
    </w:p>
    <w:p>
      <w:pPr>
        <w:spacing w:line="500" w:lineRule="exact"/>
        <w:ind w:firstLine="640"/>
        <w:rPr>
          <w:rFonts w:ascii="仿宋_GB2312" w:hAnsi="仿宋" w:eastAsia="仿宋_GB2312" w:cs="仿宋"/>
          <w:sz w:val="32"/>
          <w:szCs w:val="32"/>
        </w:rPr>
      </w:pPr>
      <w:r>
        <w:rPr>
          <w:rFonts w:hint="eastAsia" w:ascii="仿宋" w:hAnsi="仿宋" w:eastAsia="仿宋"/>
          <w:bCs/>
          <w:sz w:val="32"/>
          <w:szCs w:val="32"/>
        </w:rPr>
        <w:t>我馆</w:t>
      </w:r>
      <w:r>
        <w:rPr>
          <w:rFonts w:hint="eastAsia" w:ascii="仿宋_GB2312" w:hAnsi="仿宋" w:eastAsia="仿宋_GB2312" w:cs="仿宋"/>
          <w:sz w:val="32"/>
          <w:szCs w:val="32"/>
        </w:rPr>
        <w:t>对照国家二、三级博物馆评估定级标准，</w:t>
      </w:r>
      <w:r>
        <w:rPr>
          <w:rFonts w:hint="eastAsia" w:ascii="仿宋" w:hAnsi="仿宋" w:eastAsia="仿宋"/>
          <w:bCs/>
          <w:sz w:val="32"/>
          <w:szCs w:val="32"/>
        </w:rPr>
        <w:t>结合本馆现状，</w:t>
      </w:r>
      <w:r>
        <w:rPr>
          <w:rFonts w:hint="eastAsia" w:ascii="仿宋_GB2312" w:hAnsi="仿宋" w:eastAsia="仿宋_GB2312" w:cs="仿宋"/>
          <w:sz w:val="32"/>
          <w:szCs w:val="32"/>
        </w:rPr>
        <w:t>对</w:t>
      </w:r>
      <w:r>
        <w:rPr>
          <w:rFonts w:hint="eastAsia" w:ascii="仿宋" w:hAnsi="仿宋" w:eastAsia="仿宋"/>
          <w:sz w:val="32"/>
          <w:szCs w:val="32"/>
        </w:rPr>
        <w:t>观众休息厅进行</w:t>
      </w:r>
      <w:r>
        <w:rPr>
          <w:rFonts w:hint="eastAsia" w:ascii="仿宋_GB2312" w:hAnsi="仿宋" w:eastAsia="仿宋_GB2312" w:cs="仿宋"/>
          <w:sz w:val="32"/>
          <w:szCs w:val="32"/>
        </w:rPr>
        <w:t>展示提升，设置新展览《五色润土 督亢聚珍——涿博五周年回顾暨配合城乡建设出土文物精品展》。展览将展示我馆</w:t>
      </w:r>
      <w:r>
        <w:rPr>
          <w:rFonts w:hint="eastAsia" w:ascii="仿宋" w:hAnsi="仿宋" w:eastAsia="仿宋"/>
          <w:sz w:val="32"/>
          <w:szCs w:val="32"/>
        </w:rPr>
        <w:t>60余件</w:t>
      </w:r>
      <w:r>
        <w:rPr>
          <w:rFonts w:hint="eastAsia" w:ascii="仿宋_GB2312" w:hAnsi="仿宋" w:eastAsia="仿宋_GB2312" w:cs="仿宋"/>
          <w:sz w:val="32"/>
          <w:szCs w:val="32"/>
        </w:rPr>
        <w:t>馆藏</w:t>
      </w:r>
      <w:r>
        <w:rPr>
          <w:rFonts w:hint="eastAsia" w:ascii="仿宋" w:hAnsi="仿宋" w:eastAsia="仿宋"/>
          <w:sz w:val="32"/>
          <w:szCs w:val="32"/>
        </w:rPr>
        <w:t>精品，丰富</w:t>
      </w:r>
      <w:r>
        <w:rPr>
          <w:rFonts w:hint="eastAsia" w:ascii="仿宋_GB2312" w:hAnsi="仿宋" w:eastAsia="仿宋_GB2312" w:cs="仿宋"/>
          <w:sz w:val="32"/>
          <w:szCs w:val="32"/>
        </w:rPr>
        <w:t>博物馆现有的展线和展品，充分展示文物价值。</w:t>
      </w:r>
    </w:p>
    <w:p>
      <w:pPr>
        <w:numPr>
          <w:ilvl w:val="0"/>
          <w:numId w:val="4"/>
        </w:numPr>
        <w:spacing w:line="500" w:lineRule="exact"/>
        <w:ind w:firstLine="640"/>
        <w:rPr>
          <w:rFonts w:ascii="仿宋_GB2312" w:hAnsi="仿宋" w:eastAsia="仿宋_GB2312" w:cs="仿宋"/>
          <w:b/>
          <w:bCs/>
          <w:sz w:val="32"/>
          <w:szCs w:val="32"/>
        </w:rPr>
      </w:pPr>
      <w:r>
        <w:rPr>
          <w:rFonts w:hint="eastAsia" w:ascii="仿宋_GB2312" w:hAnsi="仿宋" w:eastAsia="仿宋_GB2312" w:cs="仿宋"/>
          <w:b/>
          <w:bCs/>
          <w:sz w:val="32"/>
          <w:szCs w:val="32"/>
        </w:rPr>
        <w:t>完成</w:t>
      </w:r>
      <w:r>
        <w:rPr>
          <w:rFonts w:hint="eastAsia" w:ascii="仿宋" w:hAnsi="仿宋" w:eastAsia="仿宋"/>
          <w:b/>
          <w:bCs w:val="0"/>
          <w:sz w:val="32"/>
          <w:szCs w:val="32"/>
          <w:lang w:eastAsia="zh-CN"/>
        </w:rPr>
        <w:t>《涿州市博物馆</w:t>
      </w:r>
      <w:r>
        <w:rPr>
          <w:rFonts w:hint="eastAsia" w:ascii="仿宋" w:hAnsi="仿宋" w:eastAsia="仿宋"/>
          <w:b/>
          <w:bCs w:val="0"/>
          <w:sz w:val="32"/>
          <w:szCs w:val="32"/>
        </w:rPr>
        <w:t>智慧博物馆方案</w:t>
      </w:r>
      <w:r>
        <w:rPr>
          <w:rFonts w:hint="eastAsia" w:ascii="仿宋" w:hAnsi="仿宋" w:eastAsia="仿宋"/>
          <w:b/>
          <w:bCs w:val="0"/>
          <w:sz w:val="32"/>
          <w:szCs w:val="32"/>
          <w:lang w:eastAsia="zh-CN"/>
        </w:rPr>
        <w:t>》</w:t>
      </w:r>
      <w:r>
        <w:rPr>
          <w:rFonts w:hint="eastAsia" w:ascii="仿宋_GB2312" w:hAnsi="仿宋" w:eastAsia="仿宋_GB2312" w:cs="仿宋"/>
          <w:b/>
          <w:bCs/>
          <w:sz w:val="32"/>
          <w:szCs w:val="32"/>
          <w:lang w:eastAsia="zh-CN"/>
        </w:rPr>
        <w:t>编制</w:t>
      </w:r>
      <w:r>
        <w:rPr>
          <w:rFonts w:hint="eastAsia" w:ascii="仿宋_GB2312" w:hAnsi="仿宋" w:eastAsia="仿宋_GB2312" w:cs="仿宋"/>
          <w:b/>
          <w:bCs/>
          <w:sz w:val="32"/>
          <w:szCs w:val="32"/>
        </w:rPr>
        <w:t>工作</w:t>
      </w:r>
    </w:p>
    <w:p>
      <w:pPr>
        <w:spacing w:line="500" w:lineRule="exact"/>
        <w:ind w:firstLine="640"/>
        <w:rPr>
          <w:rFonts w:hint="eastAsia" w:ascii="仿宋_GB2312" w:hAnsi="仿宋" w:eastAsia="仿宋_GB2312" w:cs="仿宋"/>
          <w:sz w:val="32"/>
          <w:szCs w:val="32"/>
        </w:rPr>
      </w:pPr>
      <w:r>
        <w:rPr>
          <w:rFonts w:hint="eastAsia" w:ascii="仿宋" w:hAnsi="仿宋" w:eastAsia="仿宋"/>
          <w:bCs/>
          <w:sz w:val="32"/>
          <w:szCs w:val="32"/>
        </w:rPr>
        <w:t>为了提升博物馆的管理能力和公众服务能力，</w:t>
      </w:r>
      <w:r>
        <w:rPr>
          <w:rFonts w:hint="eastAsia" w:ascii="仿宋" w:hAnsi="仿宋" w:eastAsia="仿宋"/>
          <w:bCs/>
          <w:sz w:val="32"/>
          <w:szCs w:val="32"/>
          <w:lang w:eastAsia="zh-CN"/>
        </w:rPr>
        <w:t>我馆编制了《涿州市博物馆</w:t>
      </w:r>
      <w:r>
        <w:rPr>
          <w:rFonts w:hint="eastAsia" w:ascii="仿宋" w:hAnsi="仿宋" w:eastAsia="仿宋"/>
          <w:bCs/>
          <w:sz w:val="32"/>
          <w:szCs w:val="32"/>
        </w:rPr>
        <w:t>智慧博物馆方案</w:t>
      </w:r>
      <w:r>
        <w:rPr>
          <w:rFonts w:hint="eastAsia" w:ascii="仿宋" w:hAnsi="仿宋" w:eastAsia="仿宋"/>
          <w:bCs/>
          <w:sz w:val="32"/>
          <w:szCs w:val="32"/>
          <w:lang w:eastAsia="zh-CN"/>
        </w:rPr>
        <w:t>》</w:t>
      </w:r>
      <w:r>
        <w:rPr>
          <w:rFonts w:hint="eastAsia" w:ascii="仿宋" w:hAnsi="仿宋" w:eastAsia="仿宋"/>
          <w:bCs/>
          <w:sz w:val="32"/>
          <w:szCs w:val="32"/>
        </w:rPr>
        <w:t xml:space="preserve">。该方案主要包含利用互联网+数据的运营模式，建立虚拟博物馆、3D典藏综合管理系统、大数据分析平台三者之间的智慧博物馆生态链，使群众服务、内部管理与市场运营等各项工作实现统筹开展。 </w:t>
      </w:r>
    </w:p>
    <w:p>
      <w:pPr>
        <w:spacing w:line="520" w:lineRule="exact"/>
        <w:jc w:val="right"/>
        <w:rPr>
          <w:rFonts w:ascii="仿宋_GB2312" w:hAnsi="仿宋" w:eastAsia="仿宋_GB2312"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4A9FA"/>
    <w:multiLevelType w:val="singleLevel"/>
    <w:tmpl w:val="A854A9FA"/>
    <w:lvl w:ilvl="0" w:tentative="0">
      <w:start w:val="5"/>
      <w:numFmt w:val="chineseCounting"/>
      <w:suff w:val="nothing"/>
      <w:lvlText w:val="（%1）"/>
      <w:lvlJc w:val="left"/>
      <w:rPr>
        <w:rFonts w:hint="eastAsia"/>
      </w:rPr>
    </w:lvl>
  </w:abstractNum>
  <w:abstractNum w:abstractNumId="1">
    <w:nsid w:val="AB885E71"/>
    <w:multiLevelType w:val="singleLevel"/>
    <w:tmpl w:val="AB885E71"/>
    <w:lvl w:ilvl="0" w:tentative="0">
      <w:start w:val="2"/>
      <w:numFmt w:val="chineseCounting"/>
      <w:suff w:val="nothing"/>
      <w:lvlText w:val="（%1）"/>
      <w:lvlJc w:val="left"/>
      <w:rPr>
        <w:rFonts w:hint="eastAsia"/>
      </w:rPr>
    </w:lvl>
  </w:abstractNum>
  <w:abstractNum w:abstractNumId="2">
    <w:nsid w:val="C3462C40"/>
    <w:multiLevelType w:val="singleLevel"/>
    <w:tmpl w:val="C3462C40"/>
    <w:lvl w:ilvl="0" w:tentative="0">
      <w:start w:val="4"/>
      <w:numFmt w:val="chineseCounting"/>
      <w:suff w:val="nothing"/>
      <w:lvlText w:val="（%1）"/>
      <w:lvlJc w:val="left"/>
      <w:rPr>
        <w:rFonts w:hint="eastAsia"/>
      </w:rPr>
    </w:lvl>
  </w:abstractNum>
  <w:abstractNum w:abstractNumId="3">
    <w:nsid w:val="087BCCA4"/>
    <w:multiLevelType w:val="singleLevel"/>
    <w:tmpl w:val="087BCCA4"/>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Y2ZhZDRmMTQxMmUwZTAwZmM2YzUyNmZhODM4NmQifQ=="/>
  </w:docVars>
  <w:rsids>
    <w:rsidRoot w:val="004945C0"/>
    <w:rsid w:val="000238EF"/>
    <w:rsid w:val="00080C79"/>
    <w:rsid w:val="00104EB0"/>
    <w:rsid w:val="001345D2"/>
    <w:rsid w:val="001A5DCA"/>
    <w:rsid w:val="001F0DE1"/>
    <w:rsid w:val="00224B60"/>
    <w:rsid w:val="0025189F"/>
    <w:rsid w:val="00275148"/>
    <w:rsid w:val="0039540F"/>
    <w:rsid w:val="003D5B04"/>
    <w:rsid w:val="00411B3A"/>
    <w:rsid w:val="00412D91"/>
    <w:rsid w:val="00442CFB"/>
    <w:rsid w:val="004913D2"/>
    <w:rsid w:val="004945C0"/>
    <w:rsid w:val="004D11BF"/>
    <w:rsid w:val="00522C2C"/>
    <w:rsid w:val="0059192E"/>
    <w:rsid w:val="005D23E3"/>
    <w:rsid w:val="005D6A41"/>
    <w:rsid w:val="00605365"/>
    <w:rsid w:val="00675188"/>
    <w:rsid w:val="006B2A10"/>
    <w:rsid w:val="006C2AD2"/>
    <w:rsid w:val="007F145A"/>
    <w:rsid w:val="00801103"/>
    <w:rsid w:val="0081592C"/>
    <w:rsid w:val="00820DF7"/>
    <w:rsid w:val="008E27CD"/>
    <w:rsid w:val="009359C6"/>
    <w:rsid w:val="009415D2"/>
    <w:rsid w:val="00977EE7"/>
    <w:rsid w:val="009D6B3A"/>
    <w:rsid w:val="00A22218"/>
    <w:rsid w:val="00AC741F"/>
    <w:rsid w:val="00AF2B43"/>
    <w:rsid w:val="00B81625"/>
    <w:rsid w:val="00CF0ABC"/>
    <w:rsid w:val="00D06573"/>
    <w:rsid w:val="00D16EE8"/>
    <w:rsid w:val="00D30FA5"/>
    <w:rsid w:val="00E40A27"/>
    <w:rsid w:val="00E559EC"/>
    <w:rsid w:val="00E651CF"/>
    <w:rsid w:val="00EE4C34"/>
    <w:rsid w:val="00F048B4"/>
    <w:rsid w:val="00FA6F74"/>
    <w:rsid w:val="00FB7763"/>
    <w:rsid w:val="011E0327"/>
    <w:rsid w:val="013809E4"/>
    <w:rsid w:val="015F3770"/>
    <w:rsid w:val="01861CBE"/>
    <w:rsid w:val="01BF6A9B"/>
    <w:rsid w:val="02187EBA"/>
    <w:rsid w:val="02563076"/>
    <w:rsid w:val="026C0CC0"/>
    <w:rsid w:val="02705CB7"/>
    <w:rsid w:val="02A8461F"/>
    <w:rsid w:val="02C629D9"/>
    <w:rsid w:val="02FD3804"/>
    <w:rsid w:val="03F95E1D"/>
    <w:rsid w:val="043A356A"/>
    <w:rsid w:val="0494296E"/>
    <w:rsid w:val="04B6440D"/>
    <w:rsid w:val="04C44E1C"/>
    <w:rsid w:val="04DE79FB"/>
    <w:rsid w:val="054130EB"/>
    <w:rsid w:val="05494814"/>
    <w:rsid w:val="05722994"/>
    <w:rsid w:val="0623233C"/>
    <w:rsid w:val="065660CB"/>
    <w:rsid w:val="06B14014"/>
    <w:rsid w:val="072B567E"/>
    <w:rsid w:val="075D5ECB"/>
    <w:rsid w:val="07691164"/>
    <w:rsid w:val="076B7FBD"/>
    <w:rsid w:val="07C63F5D"/>
    <w:rsid w:val="07F26DC0"/>
    <w:rsid w:val="084701F0"/>
    <w:rsid w:val="089F6AE5"/>
    <w:rsid w:val="09076DDA"/>
    <w:rsid w:val="0925764A"/>
    <w:rsid w:val="092A2DFD"/>
    <w:rsid w:val="093E1A17"/>
    <w:rsid w:val="09AC133A"/>
    <w:rsid w:val="09B91817"/>
    <w:rsid w:val="09C9256B"/>
    <w:rsid w:val="0A3B21D0"/>
    <w:rsid w:val="0AB6128F"/>
    <w:rsid w:val="0AD23426"/>
    <w:rsid w:val="0B225F7C"/>
    <w:rsid w:val="0B233260"/>
    <w:rsid w:val="0B2F6879"/>
    <w:rsid w:val="0B7B0DF7"/>
    <w:rsid w:val="0BED5D98"/>
    <w:rsid w:val="0BEF0C7F"/>
    <w:rsid w:val="0BF465E0"/>
    <w:rsid w:val="0C087D48"/>
    <w:rsid w:val="0C27758E"/>
    <w:rsid w:val="0C3E6F7B"/>
    <w:rsid w:val="0C5A4339"/>
    <w:rsid w:val="0CEC4127"/>
    <w:rsid w:val="0DB06230"/>
    <w:rsid w:val="0E206566"/>
    <w:rsid w:val="0E2475F0"/>
    <w:rsid w:val="0EB13E24"/>
    <w:rsid w:val="0F305E57"/>
    <w:rsid w:val="0FA23586"/>
    <w:rsid w:val="0FB44C9E"/>
    <w:rsid w:val="0FC83921"/>
    <w:rsid w:val="0FEF0B0C"/>
    <w:rsid w:val="103603F1"/>
    <w:rsid w:val="10366098"/>
    <w:rsid w:val="10A703AF"/>
    <w:rsid w:val="11291C21"/>
    <w:rsid w:val="116A55C1"/>
    <w:rsid w:val="11AB4363"/>
    <w:rsid w:val="11D065DD"/>
    <w:rsid w:val="11FF289D"/>
    <w:rsid w:val="120A0147"/>
    <w:rsid w:val="122477C7"/>
    <w:rsid w:val="124635E1"/>
    <w:rsid w:val="12AB164D"/>
    <w:rsid w:val="12C475A8"/>
    <w:rsid w:val="12D547D7"/>
    <w:rsid w:val="130A6692"/>
    <w:rsid w:val="13203043"/>
    <w:rsid w:val="1349181A"/>
    <w:rsid w:val="137F546E"/>
    <w:rsid w:val="13A2332D"/>
    <w:rsid w:val="1440320A"/>
    <w:rsid w:val="14873A46"/>
    <w:rsid w:val="148750D1"/>
    <w:rsid w:val="149448C8"/>
    <w:rsid w:val="14CF00DC"/>
    <w:rsid w:val="14D32492"/>
    <w:rsid w:val="14E13A67"/>
    <w:rsid w:val="150E0387"/>
    <w:rsid w:val="15574949"/>
    <w:rsid w:val="15797006"/>
    <w:rsid w:val="15DD10FB"/>
    <w:rsid w:val="16000622"/>
    <w:rsid w:val="16081E24"/>
    <w:rsid w:val="160E6BE4"/>
    <w:rsid w:val="16277239"/>
    <w:rsid w:val="163357ED"/>
    <w:rsid w:val="1650773C"/>
    <w:rsid w:val="16B85E80"/>
    <w:rsid w:val="16BB4E31"/>
    <w:rsid w:val="16F6370F"/>
    <w:rsid w:val="1701133E"/>
    <w:rsid w:val="175C2303"/>
    <w:rsid w:val="17622F80"/>
    <w:rsid w:val="177A4D9C"/>
    <w:rsid w:val="17963747"/>
    <w:rsid w:val="17B5494E"/>
    <w:rsid w:val="17C2335F"/>
    <w:rsid w:val="18D171EC"/>
    <w:rsid w:val="1933788B"/>
    <w:rsid w:val="195B7C5F"/>
    <w:rsid w:val="196E191F"/>
    <w:rsid w:val="19EF1EB8"/>
    <w:rsid w:val="19F60CDB"/>
    <w:rsid w:val="1A130D6D"/>
    <w:rsid w:val="1A1665DF"/>
    <w:rsid w:val="1A266246"/>
    <w:rsid w:val="1A2D5F3D"/>
    <w:rsid w:val="1A643A1C"/>
    <w:rsid w:val="1AA543F3"/>
    <w:rsid w:val="1AEA4F6B"/>
    <w:rsid w:val="1B121B3C"/>
    <w:rsid w:val="1B2E43C9"/>
    <w:rsid w:val="1B5C6322"/>
    <w:rsid w:val="1BBA3FAC"/>
    <w:rsid w:val="1C0F7854"/>
    <w:rsid w:val="1C454A84"/>
    <w:rsid w:val="1C52773D"/>
    <w:rsid w:val="1C7A797D"/>
    <w:rsid w:val="1C7C7A7B"/>
    <w:rsid w:val="1CA235FE"/>
    <w:rsid w:val="1CC531E6"/>
    <w:rsid w:val="1CED2178"/>
    <w:rsid w:val="1DB2148A"/>
    <w:rsid w:val="1E2259C8"/>
    <w:rsid w:val="1E752129"/>
    <w:rsid w:val="1E801CA5"/>
    <w:rsid w:val="1E8524C2"/>
    <w:rsid w:val="1ED72680"/>
    <w:rsid w:val="1F012AFE"/>
    <w:rsid w:val="1F0A5010"/>
    <w:rsid w:val="1F3131CD"/>
    <w:rsid w:val="1F4F245D"/>
    <w:rsid w:val="1F9D66C4"/>
    <w:rsid w:val="1FBE6979"/>
    <w:rsid w:val="20970B56"/>
    <w:rsid w:val="210108D1"/>
    <w:rsid w:val="21330812"/>
    <w:rsid w:val="21A079B0"/>
    <w:rsid w:val="21A41651"/>
    <w:rsid w:val="21C75D36"/>
    <w:rsid w:val="21F82EC6"/>
    <w:rsid w:val="220E3DC6"/>
    <w:rsid w:val="225313A0"/>
    <w:rsid w:val="22AA377F"/>
    <w:rsid w:val="22B73D96"/>
    <w:rsid w:val="22C45706"/>
    <w:rsid w:val="23916F8E"/>
    <w:rsid w:val="23A51E8F"/>
    <w:rsid w:val="23A60E1A"/>
    <w:rsid w:val="23E25054"/>
    <w:rsid w:val="24732C0E"/>
    <w:rsid w:val="2475157F"/>
    <w:rsid w:val="250D2D3D"/>
    <w:rsid w:val="251716A7"/>
    <w:rsid w:val="251D2632"/>
    <w:rsid w:val="25494398"/>
    <w:rsid w:val="255D7AE0"/>
    <w:rsid w:val="257C3C9A"/>
    <w:rsid w:val="259D77C2"/>
    <w:rsid w:val="26454290"/>
    <w:rsid w:val="2652682C"/>
    <w:rsid w:val="265B2CEF"/>
    <w:rsid w:val="266032F9"/>
    <w:rsid w:val="266E5AD5"/>
    <w:rsid w:val="26CF3064"/>
    <w:rsid w:val="26E87574"/>
    <w:rsid w:val="27117107"/>
    <w:rsid w:val="2775676D"/>
    <w:rsid w:val="278134C7"/>
    <w:rsid w:val="27961473"/>
    <w:rsid w:val="27AC225E"/>
    <w:rsid w:val="27CE006E"/>
    <w:rsid w:val="27DB4971"/>
    <w:rsid w:val="28187607"/>
    <w:rsid w:val="289611E7"/>
    <w:rsid w:val="289B09BF"/>
    <w:rsid w:val="28B7494A"/>
    <w:rsid w:val="2904148E"/>
    <w:rsid w:val="29162181"/>
    <w:rsid w:val="2951773C"/>
    <w:rsid w:val="295C6616"/>
    <w:rsid w:val="2A50297E"/>
    <w:rsid w:val="2A5C0130"/>
    <w:rsid w:val="2A96199B"/>
    <w:rsid w:val="2A9B3F0E"/>
    <w:rsid w:val="2AE556CA"/>
    <w:rsid w:val="2B4C46DB"/>
    <w:rsid w:val="2BA73519"/>
    <w:rsid w:val="2C052136"/>
    <w:rsid w:val="2C385565"/>
    <w:rsid w:val="2C886AD6"/>
    <w:rsid w:val="2CD5115A"/>
    <w:rsid w:val="2CE16B13"/>
    <w:rsid w:val="2D0E0552"/>
    <w:rsid w:val="2D1C55BB"/>
    <w:rsid w:val="2D317643"/>
    <w:rsid w:val="2D53477B"/>
    <w:rsid w:val="2DA215CA"/>
    <w:rsid w:val="2DCC5AAE"/>
    <w:rsid w:val="2E4F623B"/>
    <w:rsid w:val="2E5A401E"/>
    <w:rsid w:val="2E66358B"/>
    <w:rsid w:val="2E755717"/>
    <w:rsid w:val="2E935265"/>
    <w:rsid w:val="2F023FF0"/>
    <w:rsid w:val="2FAE474F"/>
    <w:rsid w:val="2FDE58CA"/>
    <w:rsid w:val="2FE04B5A"/>
    <w:rsid w:val="30182038"/>
    <w:rsid w:val="305B5034"/>
    <w:rsid w:val="3081572B"/>
    <w:rsid w:val="30826244"/>
    <w:rsid w:val="30A96D65"/>
    <w:rsid w:val="30EE11E3"/>
    <w:rsid w:val="310825FE"/>
    <w:rsid w:val="31095427"/>
    <w:rsid w:val="31297B8D"/>
    <w:rsid w:val="315C7853"/>
    <w:rsid w:val="31952049"/>
    <w:rsid w:val="31B14507"/>
    <w:rsid w:val="31BE0B04"/>
    <w:rsid w:val="31C22855"/>
    <w:rsid w:val="328D1891"/>
    <w:rsid w:val="328E36FE"/>
    <w:rsid w:val="32D773D9"/>
    <w:rsid w:val="32EC3C4A"/>
    <w:rsid w:val="33301B78"/>
    <w:rsid w:val="33590C4F"/>
    <w:rsid w:val="33CA47EC"/>
    <w:rsid w:val="33CB03D5"/>
    <w:rsid w:val="33ED64C7"/>
    <w:rsid w:val="34272E84"/>
    <w:rsid w:val="3480527E"/>
    <w:rsid w:val="34F0146C"/>
    <w:rsid w:val="35245B66"/>
    <w:rsid w:val="35404D11"/>
    <w:rsid w:val="359C5BBD"/>
    <w:rsid w:val="36273320"/>
    <w:rsid w:val="364F02AA"/>
    <w:rsid w:val="36895C26"/>
    <w:rsid w:val="36E64F4D"/>
    <w:rsid w:val="36F91F87"/>
    <w:rsid w:val="37362D31"/>
    <w:rsid w:val="3761045B"/>
    <w:rsid w:val="377E63D3"/>
    <w:rsid w:val="37AA0405"/>
    <w:rsid w:val="382377EA"/>
    <w:rsid w:val="383F11BD"/>
    <w:rsid w:val="38F14258"/>
    <w:rsid w:val="39237820"/>
    <w:rsid w:val="39345B37"/>
    <w:rsid w:val="3942192D"/>
    <w:rsid w:val="39EC4231"/>
    <w:rsid w:val="3A995183"/>
    <w:rsid w:val="3B8A05FE"/>
    <w:rsid w:val="3BD35FE7"/>
    <w:rsid w:val="3C0A0066"/>
    <w:rsid w:val="3C344782"/>
    <w:rsid w:val="3C3C00D1"/>
    <w:rsid w:val="3C51109C"/>
    <w:rsid w:val="3D4A78E4"/>
    <w:rsid w:val="3DB02D76"/>
    <w:rsid w:val="3DBA1A1C"/>
    <w:rsid w:val="3DE3134D"/>
    <w:rsid w:val="3E202577"/>
    <w:rsid w:val="3E4E6B7F"/>
    <w:rsid w:val="3E596DF8"/>
    <w:rsid w:val="3F061F7B"/>
    <w:rsid w:val="3F1458EC"/>
    <w:rsid w:val="3F1850AC"/>
    <w:rsid w:val="3F457740"/>
    <w:rsid w:val="3FAC57FE"/>
    <w:rsid w:val="3FB52623"/>
    <w:rsid w:val="40654579"/>
    <w:rsid w:val="40853580"/>
    <w:rsid w:val="40965C4C"/>
    <w:rsid w:val="40DB1BFD"/>
    <w:rsid w:val="40DE05FF"/>
    <w:rsid w:val="41143D66"/>
    <w:rsid w:val="419D67F2"/>
    <w:rsid w:val="41E96C87"/>
    <w:rsid w:val="41F81E1C"/>
    <w:rsid w:val="4245396B"/>
    <w:rsid w:val="425301DF"/>
    <w:rsid w:val="42812FB9"/>
    <w:rsid w:val="42A2161E"/>
    <w:rsid w:val="42EA5F56"/>
    <w:rsid w:val="430636FF"/>
    <w:rsid w:val="4312654D"/>
    <w:rsid w:val="435401AF"/>
    <w:rsid w:val="438B3128"/>
    <w:rsid w:val="43CD6D3B"/>
    <w:rsid w:val="43ED1FCE"/>
    <w:rsid w:val="441764A6"/>
    <w:rsid w:val="44356FE0"/>
    <w:rsid w:val="444258CC"/>
    <w:rsid w:val="446411E6"/>
    <w:rsid w:val="44D21C96"/>
    <w:rsid w:val="454A0751"/>
    <w:rsid w:val="45531A9A"/>
    <w:rsid w:val="46284EED"/>
    <w:rsid w:val="462B695C"/>
    <w:rsid w:val="46451686"/>
    <w:rsid w:val="46774242"/>
    <w:rsid w:val="467F1AB6"/>
    <w:rsid w:val="46BB53DA"/>
    <w:rsid w:val="47377DBF"/>
    <w:rsid w:val="478E6AFA"/>
    <w:rsid w:val="47CD644A"/>
    <w:rsid w:val="47DC1D92"/>
    <w:rsid w:val="47DC6D76"/>
    <w:rsid w:val="47E361DF"/>
    <w:rsid w:val="493427C8"/>
    <w:rsid w:val="495126DB"/>
    <w:rsid w:val="495400A4"/>
    <w:rsid w:val="49A44B07"/>
    <w:rsid w:val="49D64596"/>
    <w:rsid w:val="49DC6AF2"/>
    <w:rsid w:val="49E02FD9"/>
    <w:rsid w:val="49F57902"/>
    <w:rsid w:val="4A436DB4"/>
    <w:rsid w:val="4A4F4180"/>
    <w:rsid w:val="4A5C545F"/>
    <w:rsid w:val="4ACC2269"/>
    <w:rsid w:val="4AE91BD7"/>
    <w:rsid w:val="4B3A1971"/>
    <w:rsid w:val="4B572923"/>
    <w:rsid w:val="4B7E5305"/>
    <w:rsid w:val="4C0E2278"/>
    <w:rsid w:val="4C151B81"/>
    <w:rsid w:val="4C815778"/>
    <w:rsid w:val="4C8F4649"/>
    <w:rsid w:val="4CAD43FD"/>
    <w:rsid w:val="4CAF65DD"/>
    <w:rsid w:val="4CEB5D4B"/>
    <w:rsid w:val="4CF5698B"/>
    <w:rsid w:val="4D2968DE"/>
    <w:rsid w:val="4D343F9F"/>
    <w:rsid w:val="4D345BC1"/>
    <w:rsid w:val="4D51132A"/>
    <w:rsid w:val="4D6B4F55"/>
    <w:rsid w:val="4D722F69"/>
    <w:rsid w:val="4D7E0606"/>
    <w:rsid w:val="4DB74F58"/>
    <w:rsid w:val="4DC63F76"/>
    <w:rsid w:val="4DD303C3"/>
    <w:rsid w:val="4DD7681E"/>
    <w:rsid w:val="4DE85761"/>
    <w:rsid w:val="4E206F53"/>
    <w:rsid w:val="4E3344B6"/>
    <w:rsid w:val="4E4E0E2D"/>
    <w:rsid w:val="4E6E5739"/>
    <w:rsid w:val="4E7674DE"/>
    <w:rsid w:val="4E9435F6"/>
    <w:rsid w:val="4EBB4DB6"/>
    <w:rsid w:val="4EE01F5E"/>
    <w:rsid w:val="4EE21A82"/>
    <w:rsid w:val="4EE22464"/>
    <w:rsid w:val="4F1610DB"/>
    <w:rsid w:val="4F4D5F8A"/>
    <w:rsid w:val="4F5D082C"/>
    <w:rsid w:val="4FAD7502"/>
    <w:rsid w:val="4FB93845"/>
    <w:rsid w:val="4FC14D8A"/>
    <w:rsid w:val="4FDF0F52"/>
    <w:rsid w:val="505A43E0"/>
    <w:rsid w:val="512C390A"/>
    <w:rsid w:val="51746F81"/>
    <w:rsid w:val="5175016B"/>
    <w:rsid w:val="520328CB"/>
    <w:rsid w:val="52163A09"/>
    <w:rsid w:val="521A5DBC"/>
    <w:rsid w:val="52664891"/>
    <w:rsid w:val="52791D1E"/>
    <w:rsid w:val="52AA3DF5"/>
    <w:rsid w:val="52B501F9"/>
    <w:rsid w:val="52DF7C18"/>
    <w:rsid w:val="53743E26"/>
    <w:rsid w:val="538C285A"/>
    <w:rsid w:val="53E37649"/>
    <w:rsid w:val="53EF7A8E"/>
    <w:rsid w:val="53F63B07"/>
    <w:rsid w:val="54207F02"/>
    <w:rsid w:val="54276B57"/>
    <w:rsid w:val="547174B7"/>
    <w:rsid w:val="54994EA0"/>
    <w:rsid w:val="54D42AFB"/>
    <w:rsid w:val="54D96AF6"/>
    <w:rsid w:val="55537003"/>
    <w:rsid w:val="55A20E8C"/>
    <w:rsid w:val="55A44B49"/>
    <w:rsid w:val="55E81B35"/>
    <w:rsid w:val="55FC355A"/>
    <w:rsid w:val="56104B05"/>
    <w:rsid w:val="56274BDC"/>
    <w:rsid w:val="56ED22D7"/>
    <w:rsid w:val="57262C22"/>
    <w:rsid w:val="575921C0"/>
    <w:rsid w:val="57693865"/>
    <w:rsid w:val="576E2BB6"/>
    <w:rsid w:val="57AE7F58"/>
    <w:rsid w:val="57BA4E17"/>
    <w:rsid w:val="58102335"/>
    <w:rsid w:val="58826F79"/>
    <w:rsid w:val="58A30D8D"/>
    <w:rsid w:val="58AD6144"/>
    <w:rsid w:val="5906760A"/>
    <w:rsid w:val="598E1A33"/>
    <w:rsid w:val="59AF1D63"/>
    <w:rsid w:val="59BB08E4"/>
    <w:rsid w:val="59C36F02"/>
    <w:rsid w:val="59D11352"/>
    <w:rsid w:val="59E5097B"/>
    <w:rsid w:val="5A134EB1"/>
    <w:rsid w:val="5A4565CB"/>
    <w:rsid w:val="5A5C67CC"/>
    <w:rsid w:val="5A6E45B7"/>
    <w:rsid w:val="5AC41801"/>
    <w:rsid w:val="5ADA6221"/>
    <w:rsid w:val="5AF861DA"/>
    <w:rsid w:val="5B622484"/>
    <w:rsid w:val="5B9A1433"/>
    <w:rsid w:val="5C0A7023"/>
    <w:rsid w:val="5C30329F"/>
    <w:rsid w:val="5C3846B6"/>
    <w:rsid w:val="5C436B13"/>
    <w:rsid w:val="5C4932B7"/>
    <w:rsid w:val="5C531058"/>
    <w:rsid w:val="5C6D2D8E"/>
    <w:rsid w:val="5C705CCA"/>
    <w:rsid w:val="5CA840BA"/>
    <w:rsid w:val="5CBE49A0"/>
    <w:rsid w:val="5D854968"/>
    <w:rsid w:val="5DB93ADC"/>
    <w:rsid w:val="5E615753"/>
    <w:rsid w:val="5F137B34"/>
    <w:rsid w:val="5F603D90"/>
    <w:rsid w:val="5F6D41A0"/>
    <w:rsid w:val="608F0853"/>
    <w:rsid w:val="609576F9"/>
    <w:rsid w:val="60961447"/>
    <w:rsid w:val="60AD6A36"/>
    <w:rsid w:val="6177136C"/>
    <w:rsid w:val="61F23F53"/>
    <w:rsid w:val="62530FF4"/>
    <w:rsid w:val="62826504"/>
    <w:rsid w:val="62C42290"/>
    <w:rsid w:val="6303389B"/>
    <w:rsid w:val="63E1625C"/>
    <w:rsid w:val="63EA4637"/>
    <w:rsid w:val="64076C8A"/>
    <w:rsid w:val="645B4E4C"/>
    <w:rsid w:val="64733638"/>
    <w:rsid w:val="649A687B"/>
    <w:rsid w:val="64B63B25"/>
    <w:rsid w:val="64B717E1"/>
    <w:rsid w:val="64BF4C99"/>
    <w:rsid w:val="64CC25B4"/>
    <w:rsid w:val="6525091F"/>
    <w:rsid w:val="65EC0C89"/>
    <w:rsid w:val="65ED28B1"/>
    <w:rsid w:val="66224034"/>
    <w:rsid w:val="66290909"/>
    <w:rsid w:val="664F33BF"/>
    <w:rsid w:val="668A7EC8"/>
    <w:rsid w:val="66994E60"/>
    <w:rsid w:val="66CA6932"/>
    <w:rsid w:val="66EE0411"/>
    <w:rsid w:val="66FE4339"/>
    <w:rsid w:val="676351EC"/>
    <w:rsid w:val="67775C92"/>
    <w:rsid w:val="67A66E9D"/>
    <w:rsid w:val="67BA0587"/>
    <w:rsid w:val="67BE7573"/>
    <w:rsid w:val="67CB32B9"/>
    <w:rsid w:val="683B7A50"/>
    <w:rsid w:val="684623EA"/>
    <w:rsid w:val="68987376"/>
    <w:rsid w:val="68B05DCF"/>
    <w:rsid w:val="68D20241"/>
    <w:rsid w:val="69081E85"/>
    <w:rsid w:val="69354D68"/>
    <w:rsid w:val="69692011"/>
    <w:rsid w:val="696D3F54"/>
    <w:rsid w:val="698B63C7"/>
    <w:rsid w:val="69F661E6"/>
    <w:rsid w:val="69F97576"/>
    <w:rsid w:val="6B177E79"/>
    <w:rsid w:val="6B4A6167"/>
    <w:rsid w:val="6B4F714B"/>
    <w:rsid w:val="6B657DEA"/>
    <w:rsid w:val="6B6D4C2F"/>
    <w:rsid w:val="6C03226D"/>
    <w:rsid w:val="6C182F51"/>
    <w:rsid w:val="6C4130E1"/>
    <w:rsid w:val="6C4303B3"/>
    <w:rsid w:val="6C462381"/>
    <w:rsid w:val="6C4B2956"/>
    <w:rsid w:val="6CC35D27"/>
    <w:rsid w:val="6CC44751"/>
    <w:rsid w:val="6CF8633C"/>
    <w:rsid w:val="6D470EBD"/>
    <w:rsid w:val="6D4F4F74"/>
    <w:rsid w:val="6E217D1A"/>
    <w:rsid w:val="6E3017B5"/>
    <w:rsid w:val="6E4E2F94"/>
    <w:rsid w:val="6E523C3B"/>
    <w:rsid w:val="6E854979"/>
    <w:rsid w:val="6EA412F1"/>
    <w:rsid w:val="6F3C4590"/>
    <w:rsid w:val="6F491E45"/>
    <w:rsid w:val="6F771BDA"/>
    <w:rsid w:val="6FB23940"/>
    <w:rsid w:val="6FD86BE8"/>
    <w:rsid w:val="6FEA78ED"/>
    <w:rsid w:val="703A38EF"/>
    <w:rsid w:val="703C2233"/>
    <w:rsid w:val="706D343A"/>
    <w:rsid w:val="70883F22"/>
    <w:rsid w:val="70C14E98"/>
    <w:rsid w:val="70C57750"/>
    <w:rsid w:val="71411847"/>
    <w:rsid w:val="7166248A"/>
    <w:rsid w:val="7176629E"/>
    <w:rsid w:val="71886F55"/>
    <w:rsid w:val="71D1489C"/>
    <w:rsid w:val="72192C3F"/>
    <w:rsid w:val="721F1EBD"/>
    <w:rsid w:val="72594277"/>
    <w:rsid w:val="729A7779"/>
    <w:rsid w:val="72A51244"/>
    <w:rsid w:val="72A86EDC"/>
    <w:rsid w:val="72A86EF5"/>
    <w:rsid w:val="72FD36A2"/>
    <w:rsid w:val="73490980"/>
    <w:rsid w:val="734B7661"/>
    <w:rsid w:val="735549D2"/>
    <w:rsid w:val="735C094C"/>
    <w:rsid w:val="73AC5D1E"/>
    <w:rsid w:val="741036B1"/>
    <w:rsid w:val="7462223C"/>
    <w:rsid w:val="74801920"/>
    <w:rsid w:val="74A12BB4"/>
    <w:rsid w:val="74BB288E"/>
    <w:rsid w:val="74C46681"/>
    <w:rsid w:val="74E925AB"/>
    <w:rsid w:val="74ED178C"/>
    <w:rsid w:val="75167BE4"/>
    <w:rsid w:val="75A61684"/>
    <w:rsid w:val="76441B26"/>
    <w:rsid w:val="76500F57"/>
    <w:rsid w:val="76564D5B"/>
    <w:rsid w:val="768D05DC"/>
    <w:rsid w:val="76F73868"/>
    <w:rsid w:val="771835B7"/>
    <w:rsid w:val="77673236"/>
    <w:rsid w:val="78114258"/>
    <w:rsid w:val="781A3804"/>
    <w:rsid w:val="78322B03"/>
    <w:rsid w:val="788510FD"/>
    <w:rsid w:val="789331AC"/>
    <w:rsid w:val="78C212A0"/>
    <w:rsid w:val="791743B9"/>
    <w:rsid w:val="797E196C"/>
    <w:rsid w:val="79BE7EA4"/>
    <w:rsid w:val="79C319B1"/>
    <w:rsid w:val="79F370AD"/>
    <w:rsid w:val="7A0C2FE6"/>
    <w:rsid w:val="7A27184C"/>
    <w:rsid w:val="7A4E4217"/>
    <w:rsid w:val="7B29035B"/>
    <w:rsid w:val="7B2D7244"/>
    <w:rsid w:val="7B4E66F6"/>
    <w:rsid w:val="7BB246D8"/>
    <w:rsid w:val="7BF8156B"/>
    <w:rsid w:val="7C282408"/>
    <w:rsid w:val="7C47226E"/>
    <w:rsid w:val="7CDA2F0B"/>
    <w:rsid w:val="7CF11399"/>
    <w:rsid w:val="7D45135D"/>
    <w:rsid w:val="7D7418D6"/>
    <w:rsid w:val="7E1003B1"/>
    <w:rsid w:val="7E2F26C3"/>
    <w:rsid w:val="7E4C282D"/>
    <w:rsid w:val="7EDE1B85"/>
    <w:rsid w:val="7EEA5F42"/>
    <w:rsid w:val="7F1D2839"/>
    <w:rsid w:val="7F6D5EC9"/>
    <w:rsid w:val="7FDC3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jc w:val="left"/>
    </w:pPr>
    <w:rPr>
      <w:rFonts w:cs="Times New Roman"/>
      <w:kern w:val="0"/>
      <w:sz w:val="24"/>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customStyle="1" w:styleId="12">
    <w:name w:val="num"/>
    <w:basedOn w:val="9"/>
    <w:qFormat/>
    <w:uiPriority w:val="0"/>
    <w:rPr>
      <w:color w:val="FFFFFF"/>
      <w:shd w:val="clear" w:color="auto" w:fill="C59354"/>
    </w:rPr>
  </w:style>
  <w:style w:type="character" w:customStyle="1" w:styleId="13">
    <w:name w:val="num1"/>
    <w:basedOn w:val="9"/>
    <w:qFormat/>
    <w:uiPriority w:val="0"/>
    <w:rPr>
      <w:color w:val="FFFFFF"/>
      <w:shd w:val="clear" w:color="auto" w:fill="C59354"/>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702</Words>
  <Characters>4003</Characters>
  <Lines>33</Lines>
  <Paragraphs>9</Paragraphs>
  <TotalTime>18</TotalTime>
  <ScaleCrop>false</ScaleCrop>
  <LinksUpToDate>false</LinksUpToDate>
  <CharactersWithSpaces>4696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ｏｋ、Q  ✨</cp:lastModifiedBy>
  <dcterms:modified xsi:type="dcterms:W3CDTF">2024-01-18T08:22:47Z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CA121FD3457E497B8559B6069905EB1B_13</vt:lpwstr>
  </property>
</Properties>
</file>